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2C0DDE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sz w:val="28"/>
          <w:szCs w:val="28"/>
        </w:rPr>
        <w:t>Росреестр разъясняет: 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тказ от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регнадписи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договорах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C0DDE">
        <w:rPr>
          <w:rFonts w:ascii="Times New Roman" w:eastAsia="Calibri" w:hAnsi="Times New Roman" w:cs="Times New Roman"/>
          <w:b/>
          <w:sz w:val="28"/>
          <w:szCs w:val="28"/>
        </w:rPr>
        <w:t>не повлияет на безопасность сделок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sz w:val="28"/>
          <w:szCs w:val="28"/>
        </w:rPr>
        <w:t>С 29 июня на договоре или иной сделке, являющейся основанием для регистрации собственности, не проставляется специальная регистрационная надпись («синий» штамп).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Такая практика уже была реализована ранее – на договорах купли-продажи, заключенных в электронном виде, специальная регистрационная надпись всегда проставлялась также в электронном виде (не в виде «синего» штампа).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Кто и когда ставит отметки?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На представленном заявителем «бумажном» подлиннике договора купли-продажи специалист многофункционального центра по предоставлению государственных и муниципальных услуг (МФЦ), принимающий документы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регистрации прав, проставляет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отметку о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создании электронного образа соответствующего договора</w:t>
      </w:r>
      <w:r w:rsidRPr="002C0DDE">
        <w:rPr>
          <w:rFonts w:ascii="Times New Roman" w:eastAsia="Calibri" w:hAnsi="Times New Roman" w:cs="Times New Roman"/>
          <w:sz w:val="28"/>
          <w:szCs w:val="28"/>
        </w:rPr>
        <w:t>. (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ч. 13 ст. 18 Федерального закона № 218-ФЗ «О государственной регистрации недвижимости» от 13.07.2015).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Обе отметки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sz w:val="28"/>
          <w:szCs w:val="28"/>
        </w:rPr>
        <w:t>(о создании электронного образа договора; о том, что представл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енный документ является копией)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ставятся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приеме документов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перед отправкой их на государственную регистрацию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не </w:t>
      </w:r>
      <w:r w:rsidRPr="002C0DDE">
        <w:rPr>
          <w:rFonts w:ascii="Times New Roman" w:eastAsia="Calibri" w:hAnsi="Times New Roman" w:cs="Times New Roman"/>
          <w:sz w:val="28"/>
          <w:szCs w:val="28"/>
        </w:rPr>
        <w:t>перед выдачей документов.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После государственной регистрации заявителю вместе с документами, которые он представил «в бумаге», выдается выписка из ЕГРН, удостоверяющая регистрацию права собственности. Такая выписка направляется </w:t>
      </w:r>
      <w:proofErr w:type="spellStart"/>
      <w:r w:rsidRPr="002C0DDE"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 в МФЦ для выдачи в электронном виде. 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Выписк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«в бумаге» оформляется уже в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МФЦ, на ней проставляются соответствующие надписи, ставятся подписи сотрудников МФЦ и печати МФЦ.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Перевод МФЦ в бумажный вид электронной удостоверяющей выписки из ЕГРН, изготовленной </w:t>
      </w:r>
      <w:proofErr w:type="spellStart"/>
      <w:r w:rsidRPr="002C0DDE"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 w:rsidRPr="002C0DDE">
        <w:rPr>
          <w:rFonts w:ascii="Times New Roman" w:eastAsia="Calibri" w:hAnsi="Times New Roman" w:cs="Times New Roman"/>
          <w:sz w:val="28"/>
          <w:szCs w:val="28"/>
        </w:rPr>
        <w:t>, не является новеллой и действует</w:t>
      </w:r>
      <w:r w:rsidRPr="002C0DDE">
        <w:rPr>
          <w:rFonts w:ascii="Times New Roman" w:eastAsia="Calibri" w:hAnsi="Times New Roman" w:cs="Times New Roman"/>
          <w:sz w:val="28"/>
          <w:szCs w:val="28"/>
        </w:rPr>
        <w:br/>
        <w:t>с 30 апреля 2021 года.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В органе регистрации прав будет храниться только электронный образ догов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ора, созданный МФЦ. При этом он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имеет ту же юридическую силу, что и бумажный</w:t>
      </w:r>
      <w:r w:rsidRPr="002C0DDE">
        <w:rPr>
          <w:rFonts w:ascii="Times New Roman" w:eastAsia="Calibri" w:hAnsi="Times New Roman" w:cs="Times New Roman"/>
          <w:sz w:val="28"/>
          <w:szCs w:val="28"/>
        </w:rPr>
        <w:t>, представленный заявителем.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Как проверить недвижимость?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Получить выписку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ЕГРН</w:t>
      </w:r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. Она содержит сведения об объекте, в том числе о его характеристиках, собственнике (потенциальном продавце), наличии либо </w:t>
      </w:r>
      <w:r w:rsidRPr="002C0DDE">
        <w:rPr>
          <w:rFonts w:ascii="Times New Roman" w:eastAsia="Calibri" w:hAnsi="Times New Roman" w:cs="Times New Roman"/>
          <w:sz w:val="28"/>
          <w:szCs w:val="28"/>
        </w:rPr>
        <w:lastRenderedPageBreak/>
        <w:t>отсутствии ограничений и обременений (например, арестов,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апретов, ипотеки, ограничений в </w:t>
      </w:r>
      <w:r w:rsidRPr="002C0DDE">
        <w:rPr>
          <w:rFonts w:ascii="Times New Roman" w:eastAsia="Calibri" w:hAnsi="Times New Roman" w:cs="Times New Roman"/>
          <w:sz w:val="28"/>
          <w:szCs w:val="28"/>
        </w:rPr>
        <w:t>использовании) и другие общедоступные сведения об объекте недвижимости.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Попросить продавца предъявить документ, на основании которого за ним было зарегистрировано право собственности.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Если таким документом является договор купли-продажи вы можете попросить продавца предъявить копию его договора, электронный образ которого хранится в </w:t>
      </w:r>
      <w:proofErr w:type="spellStart"/>
      <w:r w:rsidRPr="002C0DDE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2C0DDE">
        <w:rPr>
          <w:rFonts w:ascii="Times New Roman" w:eastAsia="Calibri" w:hAnsi="Times New Roman" w:cs="Times New Roman"/>
          <w:sz w:val="28"/>
          <w:szCs w:val="28"/>
        </w:rPr>
        <w:t>. Продавец может указать в запросе необходимость получения копии договора в виде бумажного документа. На ней сотрудником Федеральной кадастровой палаты будет проставлена надпись, что копия сделана с электронного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образа договора, хранящегося в </w:t>
      </w:r>
      <w:r w:rsidRPr="002C0DDE">
        <w:rPr>
          <w:rFonts w:ascii="Times New Roman" w:eastAsia="Calibri" w:hAnsi="Times New Roman" w:cs="Times New Roman"/>
          <w:sz w:val="28"/>
          <w:szCs w:val="28"/>
        </w:rPr>
        <w:t>соответствующем реестровом деле, и верна ему, данная надпись будет подписана сотрудником кадастр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овой палаты и скреплена печатью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К</w:t>
        </w:r>
        <w:r w:rsidRPr="002C0DDE">
          <w:rPr>
            <w:rStyle w:val="a3"/>
            <w:rFonts w:ascii="Times New Roman" w:eastAsia="Calibri" w:hAnsi="Times New Roman" w:cs="Times New Roman"/>
            <w:sz w:val="28"/>
            <w:szCs w:val="28"/>
          </w:rPr>
          <w:t>адастровой палаты</w:t>
        </w:r>
      </w:hyperlink>
      <w:r w:rsidRPr="002C0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Если копия договора состоит из нескольких листов, она должна быть прошита, пронумерована, на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последнем листе копии должна стоять вышеуказанная надпись, сделанная специалистом кадастровой палаты и скрепленная печатью.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Попросить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продавца представить выписку из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ЕГРН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содержании правоустанавливающего документа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sz w:val="28"/>
          <w:szCs w:val="28"/>
        </w:rPr>
        <w:t>(его договора купли-продажи). В ней можно увидеть, например, содержание существенных условий договора, в том числе условий, которые нашли свое отражение в записях ЕГРН.</w:t>
      </w:r>
    </w:p>
    <w:p w:rsidR="0077466C" w:rsidRPr="0077466C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Подробнее об этом см. пункт 177 Порядка </w:t>
      </w:r>
      <w:r w:rsidR="00A82DC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заполнения форм выписок из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Единого государственного реестра недви</w:t>
      </w:r>
      <w:r w:rsidR="00A82DC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жимости, состава содержащихся в </w:t>
      </w:r>
      <w:bookmarkStart w:id="0" w:name="_GoBack"/>
      <w:bookmarkEnd w:id="0"/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них сведений, утвержденного</w:t>
      </w:r>
      <w:r w:rsidR="00A544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hyperlink r:id="rId8" w:history="1">
        <w:r w:rsidRPr="002C0DDE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приказом Росреестра</w:t>
        </w:r>
      </w:hyperlink>
      <w:r w:rsidR="00A544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04.09.2020 № П/0329.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6D78D7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D7" w:rsidRDefault="006D78D7">
      <w:pPr>
        <w:spacing w:after="0" w:line="240" w:lineRule="auto"/>
      </w:pPr>
      <w:r>
        <w:separator/>
      </w:r>
    </w:p>
  </w:endnote>
  <w:endnote w:type="continuationSeparator" w:id="0">
    <w:p w:rsidR="006D78D7" w:rsidRDefault="006D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D7" w:rsidRDefault="006D78D7">
      <w:pPr>
        <w:spacing w:after="0" w:line="240" w:lineRule="auto"/>
      </w:pPr>
      <w:r>
        <w:separator/>
      </w:r>
    </w:p>
  </w:footnote>
  <w:footnote w:type="continuationSeparator" w:id="0">
    <w:p w:rsidR="006D78D7" w:rsidRDefault="006D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23144D"/>
    <w:rsid w:val="002C0DDE"/>
    <w:rsid w:val="002D3275"/>
    <w:rsid w:val="0037475B"/>
    <w:rsid w:val="006D78D7"/>
    <w:rsid w:val="00743E3C"/>
    <w:rsid w:val="0077466C"/>
    <w:rsid w:val="00800763"/>
    <w:rsid w:val="00A54493"/>
    <w:rsid w:val="00A82DC8"/>
    <w:rsid w:val="00BA0773"/>
    <w:rsid w:val="00E00A4E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261A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support/cc_ib_docs/cc_ib_documents/!ut/p/c5/hY7LDoIwFES_hS-4Ux4tLguaUgSKolHYGDSGaFBcGBP-XtSNMVHvXZ6ZnKGKhj_Xt0NTXw_duW5pTRXfgHmSRS60ce0JdGICH17AIN2Bl3yjVZxHU8WgZgmgw3HBcimAHH_aMVVN220Hz-phfsv6KgkgZ2KkmTY2wD-4SR0PUoaLOBVzG77z4r-WPPtfToKyqDvtqaRKvK_IB0tWcOWlxgEYle2-qXc9XU7rvtBHdykt6w7gMZF7/dl3/d3/L0lJSklna21BL0lKakFBQ3lBQkVSQ0pBISEvNEZHZ3NvMFZ2emE5SUFnIS83XzAxNUExSDQwSThHUDUwQU5TNkc1TU8zMDAxL1FrdUJVMTY5MDAwMTE!/?PC_7_015A1H40I8GP50ANS6G5MO3001000000_ru.fccland.ibmportal.spring.portlet.handler.BeanNameParameterHandlerMapping-PATH=%2fLegalDocumentCardController&amp;backObjectType=search&amp;documentId=68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8</cp:revision>
  <dcterms:created xsi:type="dcterms:W3CDTF">2022-06-09T12:18:00Z</dcterms:created>
  <dcterms:modified xsi:type="dcterms:W3CDTF">2022-08-08T08:28:00Z</dcterms:modified>
</cp:coreProperties>
</file>