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40"/>
        </w:rPr>
      </w:pPr>
      <w:r w:rsidRPr="006573C6">
        <w:rPr>
          <w:rFonts w:ascii="Times New Roman" w:eastAsia="Calibri" w:hAnsi="Times New Roman" w:cs="Times New Roman"/>
          <w:b/>
          <w:bCs/>
          <w:color w:val="FF0000"/>
          <w:sz w:val="32"/>
          <w:szCs w:val="40"/>
        </w:rPr>
        <w:t>Уважаемые жители</w:t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40"/>
        </w:rPr>
      </w:pPr>
      <w:r w:rsidRPr="006573C6">
        <w:rPr>
          <w:rFonts w:ascii="Times New Roman" w:eastAsia="Calibri" w:hAnsi="Times New Roman" w:cs="Times New Roman"/>
          <w:b/>
          <w:bCs/>
          <w:color w:val="FF0000"/>
          <w:sz w:val="32"/>
          <w:szCs w:val="40"/>
        </w:rPr>
        <w:t xml:space="preserve">Николаевского сельского поселения </w:t>
      </w:r>
      <w:proofErr w:type="spellStart"/>
      <w:r w:rsidRPr="006573C6">
        <w:rPr>
          <w:rFonts w:ascii="Times New Roman" w:eastAsia="Calibri" w:hAnsi="Times New Roman" w:cs="Times New Roman"/>
          <w:b/>
          <w:bCs/>
          <w:color w:val="FF0000"/>
          <w:sz w:val="32"/>
          <w:szCs w:val="40"/>
        </w:rPr>
        <w:t>Щербиновского</w:t>
      </w:r>
      <w:proofErr w:type="spellEnd"/>
      <w:r w:rsidRPr="006573C6">
        <w:rPr>
          <w:rFonts w:ascii="Times New Roman" w:eastAsia="Calibri" w:hAnsi="Times New Roman" w:cs="Times New Roman"/>
          <w:b/>
          <w:bCs/>
          <w:color w:val="FF0000"/>
          <w:sz w:val="32"/>
          <w:szCs w:val="40"/>
        </w:rPr>
        <w:t xml:space="preserve"> района!</w:t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8164A3"/>
          <w:sz w:val="28"/>
          <w:szCs w:val="36"/>
        </w:rPr>
      </w:pPr>
      <w:r w:rsidRPr="006573C6">
        <w:rPr>
          <w:rFonts w:ascii="Times New Roman" w:eastAsia="Calibri" w:hAnsi="Times New Roman" w:cs="Times New Roman"/>
          <w:b/>
          <w:bCs/>
          <w:color w:val="8164A3"/>
          <w:sz w:val="28"/>
          <w:szCs w:val="36"/>
        </w:rPr>
        <w:t>Приглашаем Вас принять участие в краевом конкурсе по отбору проектов местных инициатив!</w:t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C10000"/>
          <w:sz w:val="28"/>
          <w:szCs w:val="36"/>
        </w:rPr>
      </w:pPr>
      <w:r w:rsidRPr="006573C6">
        <w:rPr>
          <w:rFonts w:ascii="Times New Roman" w:eastAsia="Calibri" w:hAnsi="Times New Roman" w:cs="Times New Roman"/>
          <w:color w:val="C10000"/>
          <w:sz w:val="28"/>
          <w:szCs w:val="36"/>
        </w:rPr>
        <w:t>Главная цель - проекта вовлечение жителей в решение вопросов местного значения,</w:t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C10000"/>
          <w:sz w:val="28"/>
          <w:szCs w:val="36"/>
        </w:rPr>
      </w:pPr>
      <w:r w:rsidRPr="006573C6">
        <w:rPr>
          <w:rFonts w:ascii="Times New Roman" w:eastAsia="Calibri" w:hAnsi="Times New Roman" w:cs="Times New Roman"/>
          <w:color w:val="C10000"/>
          <w:sz w:val="28"/>
          <w:szCs w:val="36"/>
        </w:rPr>
        <w:t>благоустройство общественных территорий сельского поселения, имеющих приоритетное значение.</w:t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color w:val="C10000"/>
          <w:sz w:val="30"/>
          <w:szCs w:val="36"/>
        </w:rPr>
      </w:pPr>
      <w:r w:rsidRPr="006573C6">
        <w:rPr>
          <w:rFonts w:ascii="Times New Roman,Bold" w:eastAsia="Calibri" w:hAnsi="Times New Roman,Bold" w:cs="Times New Roman,Bold"/>
          <w:b/>
          <w:bCs/>
          <w:color w:val="C10000"/>
          <w:sz w:val="30"/>
          <w:szCs w:val="36"/>
        </w:rPr>
        <w:t>Конкурсный отбор состоит из трех этапов:</w:t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C10000"/>
          <w:sz w:val="28"/>
          <w:szCs w:val="36"/>
        </w:rPr>
      </w:pPr>
      <w:r w:rsidRPr="006573C6">
        <w:rPr>
          <w:rFonts w:ascii="Times New Roman" w:eastAsia="Calibri" w:hAnsi="Times New Roman" w:cs="Times New Roman"/>
          <w:color w:val="C10000"/>
          <w:sz w:val="28"/>
          <w:szCs w:val="36"/>
        </w:rPr>
        <w:t>1-й этап - определение проекта (проектов) для участия в конкурсе и подготовка необходимых</w:t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C10000"/>
          <w:sz w:val="28"/>
          <w:szCs w:val="36"/>
        </w:rPr>
      </w:pPr>
      <w:r w:rsidRPr="006573C6">
        <w:rPr>
          <w:rFonts w:ascii="Times New Roman" w:eastAsia="Calibri" w:hAnsi="Times New Roman" w:cs="Times New Roman"/>
          <w:color w:val="C10000"/>
          <w:sz w:val="28"/>
          <w:szCs w:val="36"/>
        </w:rPr>
        <w:t>документов;</w:t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C10000"/>
          <w:sz w:val="28"/>
          <w:szCs w:val="36"/>
        </w:rPr>
      </w:pPr>
      <w:r w:rsidRPr="006573C6">
        <w:rPr>
          <w:rFonts w:ascii="Times New Roman" w:eastAsia="Calibri" w:hAnsi="Times New Roman" w:cs="Times New Roman"/>
          <w:color w:val="C10000"/>
          <w:sz w:val="28"/>
          <w:szCs w:val="36"/>
        </w:rPr>
        <w:t>2-й этап - участие в конкурсном отборе;</w:t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C10000"/>
          <w:sz w:val="28"/>
          <w:szCs w:val="36"/>
        </w:rPr>
      </w:pPr>
      <w:r w:rsidRPr="006573C6">
        <w:rPr>
          <w:rFonts w:ascii="Times New Roman" w:eastAsia="Calibri" w:hAnsi="Times New Roman" w:cs="Times New Roman"/>
          <w:color w:val="C10000"/>
          <w:sz w:val="28"/>
          <w:szCs w:val="36"/>
        </w:rPr>
        <w:t>3-й этап - получение дотаций на реализацию проекта.</w:t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rPr>
          <w:rFonts w:ascii="Times New Roman,Bold" w:eastAsia="Calibri" w:hAnsi="Times New Roman,Bold" w:cs="Times New Roman,Bold"/>
          <w:b/>
          <w:bCs/>
          <w:color w:val="548ED5"/>
          <w:sz w:val="28"/>
          <w:szCs w:val="28"/>
        </w:rPr>
      </w:pP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,Bold" w:eastAsia="Calibri" w:hAnsi="Times New Roman,Bold" w:cs="Times New Roman,Bold"/>
          <w:b/>
          <w:bCs/>
          <w:color w:val="548ED5"/>
          <w:sz w:val="28"/>
          <w:szCs w:val="28"/>
        </w:rPr>
        <w:sectPr w:rsidR="006573C6" w:rsidRPr="006573C6" w:rsidSect="003079C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6573C6">
        <w:rPr>
          <w:rFonts w:ascii="Times New Roman,Bold" w:eastAsia="Calibri" w:hAnsi="Times New Roman,Bold" w:cs="Times New Roman,Bold"/>
          <w:b/>
          <w:bCs/>
          <w:noProof/>
          <w:color w:val="548ED5"/>
          <w:sz w:val="28"/>
          <w:szCs w:val="28"/>
          <w:lang w:eastAsia="ru-RU"/>
        </w:rPr>
        <w:drawing>
          <wp:inline distT="0" distB="0" distL="0" distR="0" wp14:anchorId="4FF34ACE" wp14:editId="4389ACF5">
            <wp:extent cx="1590261" cy="94620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61" cy="94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3C6">
        <w:rPr>
          <w:rFonts w:ascii="Times New Roman,Bold" w:eastAsia="Calibri" w:hAnsi="Times New Roman,Bold" w:cs="Times New Roman,Bold"/>
          <w:b/>
          <w:bCs/>
          <w:color w:val="548ED5"/>
          <w:sz w:val="28"/>
          <w:szCs w:val="28"/>
        </w:rPr>
        <w:t xml:space="preserve">                           </w:t>
      </w:r>
      <w:r w:rsidRPr="006573C6">
        <w:rPr>
          <w:rFonts w:ascii="Times New Roman,Bold" w:eastAsia="Calibri" w:hAnsi="Times New Roman,Bold" w:cs="Times New Roman,Bold"/>
          <w:b/>
          <w:bCs/>
          <w:noProof/>
          <w:color w:val="548ED5"/>
          <w:sz w:val="28"/>
          <w:szCs w:val="28"/>
          <w:lang w:eastAsia="ru-RU"/>
        </w:rPr>
        <w:drawing>
          <wp:inline distT="0" distB="0" distL="0" distR="0" wp14:anchorId="13BD10F8" wp14:editId="5740A507">
            <wp:extent cx="1630045" cy="946150"/>
            <wp:effectExtent l="0" t="0" r="825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3C6">
        <w:rPr>
          <w:rFonts w:ascii="Times New Roman,Bold" w:eastAsia="Calibri" w:hAnsi="Times New Roman,Bold" w:cs="Times New Roman,Bold"/>
          <w:b/>
          <w:bCs/>
          <w:color w:val="548ED5"/>
          <w:sz w:val="28"/>
          <w:szCs w:val="28"/>
        </w:rPr>
        <w:t xml:space="preserve">                                    </w:t>
      </w:r>
      <w:r w:rsidRPr="006573C6">
        <w:rPr>
          <w:rFonts w:ascii="Times New Roman,Bold" w:eastAsia="Calibri" w:hAnsi="Times New Roman,Bold" w:cs="Times New Roman,Bold"/>
          <w:b/>
          <w:bCs/>
          <w:noProof/>
          <w:color w:val="548ED5"/>
          <w:sz w:val="28"/>
          <w:szCs w:val="28"/>
          <w:lang w:eastAsia="ru-RU"/>
        </w:rPr>
        <w:drawing>
          <wp:inline distT="0" distB="0" distL="0" distR="0" wp14:anchorId="6607DA74" wp14:editId="565476F8">
            <wp:extent cx="906145" cy="88265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548ED5"/>
          <w:sz w:val="26"/>
          <w:szCs w:val="28"/>
        </w:rPr>
      </w:pPr>
      <w:r w:rsidRPr="006573C6">
        <w:rPr>
          <w:rFonts w:ascii="Times New Roman" w:eastAsia="Calibri" w:hAnsi="Times New Roman" w:cs="Times New Roman"/>
          <w:b/>
          <w:bCs/>
          <w:color w:val="548ED5"/>
          <w:sz w:val="26"/>
          <w:szCs w:val="28"/>
        </w:rPr>
        <w:lastRenderedPageBreak/>
        <w:t xml:space="preserve">ШАГ 1. </w:t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548ED5"/>
          <w:sz w:val="26"/>
          <w:szCs w:val="28"/>
        </w:rPr>
      </w:pPr>
      <w:r w:rsidRPr="006573C6">
        <w:rPr>
          <w:rFonts w:ascii="Times New Roman" w:eastAsia="Calibri" w:hAnsi="Times New Roman" w:cs="Times New Roman"/>
          <w:b/>
          <w:bCs/>
          <w:color w:val="548ED5"/>
          <w:sz w:val="26"/>
          <w:szCs w:val="28"/>
        </w:rPr>
        <w:t>Собираем друзей, соседей,</w:t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548ED5"/>
          <w:sz w:val="26"/>
          <w:szCs w:val="28"/>
        </w:rPr>
      </w:pPr>
      <w:r w:rsidRPr="006573C6">
        <w:rPr>
          <w:rFonts w:ascii="Times New Roman" w:eastAsia="Calibri" w:hAnsi="Times New Roman" w:cs="Times New Roman"/>
          <w:b/>
          <w:bCs/>
          <w:color w:val="548ED5"/>
          <w:sz w:val="26"/>
          <w:szCs w:val="28"/>
        </w:rPr>
        <w:t xml:space="preserve"> коллег для обсуждения вопросов, </w:t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548ED5"/>
          <w:sz w:val="26"/>
          <w:szCs w:val="28"/>
        </w:rPr>
      </w:pPr>
      <w:r w:rsidRPr="006573C6">
        <w:rPr>
          <w:rFonts w:ascii="Times New Roman" w:eastAsia="Calibri" w:hAnsi="Times New Roman" w:cs="Times New Roman"/>
          <w:b/>
          <w:bCs/>
          <w:color w:val="548ED5"/>
          <w:sz w:val="26"/>
          <w:szCs w:val="28"/>
        </w:rPr>
        <w:t xml:space="preserve">требующих решения на территории </w:t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548ED5"/>
          <w:sz w:val="26"/>
          <w:szCs w:val="28"/>
        </w:rPr>
      </w:pPr>
      <w:r w:rsidRPr="006573C6">
        <w:rPr>
          <w:rFonts w:ascii="Times New Roman" w:eastAsia="Calibri" w:hAnsi="Times New Roman" w:cs="Times New Roman"/>
          <w:b/>
          <w:bCs/>
          <w:color w:val="548ED5"/>
          <w:sz w:val="26"/>
          <w:szCs w:val="28"/>
        </w:rPr>
        <w:t>сельского поселения.</w:t>
      </w:r>
    </w:p>
    <w:p w:rsidR="006573C6" w:rsidRDefault="006573C6" w:rsidP="006573C6">
      <w:pPr>
        <w:autoSpaceDE w:val="0"/>
        <w:autoSpaceDN w:val="0"/>
        <w:adjustRightInd w:val="0"/>
        <w:spacing w:after="0" w:line="240" w:lineRule="auto"/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</w:pP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  <w:r>
        <w:rPr>
          <w:rFonts w:ascii="Times New Roman,Bold" w:eastAsia="Calibri" w:hAnsi="Times New Roman,Bold" w:cs="Times New Roman,Bold"/>
          <w:b/>
          <w:bCs/>
          <w:color w:val="548ED5"/>
          <w:sz w:val="26"/>
          <w:szCs w:val="28"/>
        </w:rPr>
        <w:tab/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rPr>
          <w:rFonts w:ascii="Times New Roman,Bold" w:eastAsia="Calibri" w:hAnsi="Times New Roman,Bold" w:cs="Times New Roman,Bold"/>
          <w:b/>
          <w:bCs/>
          <w:color w:val="943634"/>
          <w:sz w:val="28"/>
          <w:szCs w:val="28"/>
        </w:rPr>
      </w:pPr>
      <w:r w:rsidRPr="006573C6">
        <w:rPr>
          <w:rFonts w:ascii="Times New Roman,Bold" w:eastAsia="Calibri" w:hAnsi="Times New Roman,Bold" w:cs="Times New Roman,Bold"/>
          <w:b/>
          <w:bCs/>
          <w:color w:val="943634"/>
          <w:sz w:val="28"/>
          <w:szCs w:val="28"/>
        </w:rPr>
        <w:lastRenderedPageBreak/>
        <w:t>ШАГ 2.</w:t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943634"/>
          <w:sz w:val="28"/>
          <w:szCs w:val="28"/>
        </w:rPr>
      </w:pPr>
      <w:r w:rsidRPr="006573C6">
        <w:rPr>
          <w:rFonts w:ascii="Times New Roman" w:eastAsia="Calibri" w:hAnsi="Times New Roman" w:cs="Times New Roman"/>
          <w:color w:val="943634"/>
          <w:sz w:val="28"/>
          <w:szCs w:val="28"/>
        </w:rPr>
        <w:t>Осуществляем выбор инициативы на</w:t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943634"/>
          <w:sz w:val="28"/>
          <w:szCs w:val="28"/>
        </w:rPr>
      </w:pPr>
      <w:r w:rsidRPr="006573C6">
        <w:rPr>
          <w:rFonts w:ascii="Times New Roman" w:eastAsia="Calibri" w:hAnsi="Times New Roman" w:cs="Times New Roman"/>
          <w:color w:val="943634"/>
          <w:sz w:val="28"/>
          <w:szCs w:val="28"/>
        </w:rPr>
        <w:t>общем собрании жителей (протокольно).</w:t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943634"/>
          <w:sz w:val="28"/>
          <w:szCs w:val="28"/>
        </w:rPr>
      </w:pP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943634"/>
          <w:sz w:val="28"/>
          <w:szCs w:val="28"/>
        </w:rPr>
      </w:pP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lastRenderedPageBreak/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943634"/>
          <w:sz w:val="28"/>
          <w:szCs w:val="28"/>
        </w:rPr>
        <w:tab/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rPr>
          <w:rFonts w:ascii="Times New Roman,Bold" w:eastAsia="Calibri" w:hAnsi="Times New Roman,Bold" w:cs="Times New Roman,Bold"/>
          <w:b/>
          <w:bCs/>
          <w:color w:val="00B150"/>
          <w:sz w:val="28"/>
          <w:szCs w:val="28"/>
        </w:rPr>
      </w:pPr>
      <w:r w:rsidRPr="006573C6">
        <w:rPr>
          <w:rFonts w:ascii="Times New Roman,Bold" w:eastAsia="Calibri" w:hAnsi="Times New Roman,Bold" w:cs="Times New Roman,Bold"/>
          <w:b/>
          <w:bCs/>
          <w:color w:val="00B150"/>
          <w:sz w:val="28"/>
          <w:szCs w:val="28"/>
        </w:rPr>
        <w:t>ШАГ 3.</w:t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B150"/>
          <w:sz w:val="28"/>
          <w:szCs w:val="28"/>
        </w:rPr>
      </w:pPr>
      <w:r w:rsidRPr="006573C6">
        <w:rPr>
          <w:rFonts w:ascii="Times New Roman" w:eastAsia="Calibri" w:hAnsi="Times New Roman" w:cs="Times New Roman"/>
          <w:color w:val="00B150"/>
          <w:sz w:val="28"/>
          <w:szCs w:val="28"/>
        </w:rPr>
        <w:t>Направляем документы в</w:t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B150"/>
          <w:sz w:val="28"/>
          <w:szCs w:val="28"/>
        </w:rPr>
      </w:pPr>
      <w:r w:rsidRPr="006573C6">
        <w:rPr>
          <w:rFonts w:ascii="Times New Roman" w:eastAsia="Calibri" w:hAnsi="Times New Roman" w:cs="Times New Roman"/>
          <w:color w:val="00B150"/>
          <w:sz w:val="28"/>
          <w:szCs w:val="28"/>
        </w:rPr>
        <w:t>администрацию Николаевского</w:t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B150"/>
          <w:sz w:val="28"/>
          <w:szCs w:val="28"/>
        </w:rPr>
      </w:pPr>
      <w:r w:rsidRPr="006573C6">
        <w:rPr>
          <w:rFonts w:ascii="Times New Roman" w:eastAsia="Calibri" w:hAnsi="Times New Roman" w:cs="Times New Roman"/>
          <w:color w:val="00B150"/>
          <w:sz w:val="28"/>
          <w:szCs w:val="28"/>
        </w:rPr>
        <w:t xml:space="preserve">сельского поселения </w:t>
      </w:r>
      <w:proofErr w:type="spellStart"/>
      <w:r w:rsidRPr="006573C6">
        <w:rPr>
          <w:rFonts w:ascii="Times New Roman" w:eastAsia="Calibri" w:hAnsi="Times New Roman" w:cs="Times New Roman"/>
          <w:color w:val="00B150"/>
          <w:sz w:val="28"/>
          <w:szCs w:val="28"/>
        </w:rPr>
        <w:t>Щербиновского</w:t>
      </w:r>
      <w:proofErr w:type="spellEnd"/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B150"/>
          <w:sz w:val="28"/>
          <w:szCs w:val="28"/>
        </w:rPr>
      </w:pPr>
      <w:r w:rsidRPr="006573C6">
        <w:rPr>
          <w:rFonts w:ascii="Times New Roman" w:eastAsia="Calibri" w:hAnsi="Times New Roman" w:cs="Times New Roman"/>
          <w:color w:val="00B150"/>
          <w:sz w:val="28"/>
          <w:szCs w:val="28"/>
        </w:rPr>
        <w:t>района для участия в конкурсном</w:t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B150"/>
          <w:sz w:val="28"/>
          <w:szCs w:val="28"/>
        </w:rPr>
      </w:pPr>
      <w:r w:rsidRPr="006573C6">
        <w:rPr>
          <w:rFonts w:ascii="Times New Roman" w:eastAsia="Calibri" w:hAnsi="Times New Roman" w:cs="Times New Roman"/>
          <w:color w:val="00B150"/>
          <w:sz w:val="28"/>
          <w:szCs w:val="28"/>
        </w:rPr>
        <w:t>отборе проектов местных инициатив.</w:t>
      </w:r>
    </w:p>
    <w:p w:rsidR="006573C6" w:rsidRPr="006573C6" w:rsidRDefault="006573C6" w:rsidP="006573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  <w:sectPr w:rsidR="006573C6" w:rsidRPr="006573C6" w:rsidSect="00016E50">
          <w:type w:val="continuous"/>
          <w:pgSz w:w="16838" w:h="11906" w:orient="landscape"/>
          <w:pgMar w:top="284" w:right="1134" w:bottom="1701" w:left="1134" w:header="709" w:footer="709" w:gutter="0"/>
          <w:cols w:num="3" w:space="708"/>
          <w:docGrid w:linePitch="360"/>
        </w:sectPr>
      </w:pPr>
    </w:p>
    <w:p w:rsidR="006573C6" w:rsidRPr="006573C6" w:rsidRDefault="006573C6" w:rsidP="006573C6">
      <w:pPr>
        <w:spacing w:after="200" w:line="276" w:lineRule="auto"/>
        <w:rPr>
          <w:rFonts w:ascii="Calibri" w:eastAsia="Calibri" w:hAnsi="Calibri" w:cs="Times New Roman"/>
        </w:rPr>
      </w:pPr>
      <w:r w:rsidRPr="006573C6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 xml:space="preserve">По всем вопросам обращаться в администрацию Николаевского сельского поселения </w:t>
      </w:r>
      <w:proofErr w:type="spellStart"/>
      <w:r w:rsidRPr="006573C6">
        <w:rPr>
          <w:rFonts w:ascii="Times New Roman" w:eastAsia="Calibri" w:hAnsi="Times New Roman" w:cs="Times New Roman"/>
          <w:color w:val="000000"/>
          <w:sz w:val="32"/>
          <w:szCs w:val="32"/>
        </w:rPr>
        <w:t>Щербиновского</w:t>
      </w:r>
      <w:proofErr w:type="spellEnd"/>
      <w:r w:rsidRPr="006573C6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района </w:t>
      </w:r>
      <w:proofErr w:type="spellStart"/>
      <w:r w:rsidRPr="006573C6">
        <w:rPr>
          <w:rFonts w:ascii="Times New Roman" w:eastAsia="Calibri" w:hAnsi="Times New Roman" w:cs="Times New Roman"/>
          <w:color w:val="000000"/>
          <w:sz w:val="32"/>
          <w:szCs w:val="32"/>
        </w:rPr>
        <w:t>каб</w:t>
      </w:r>
      <w:proofErr w:type="spellEnd"/>
      <w:r w:rsidRPr="006573C6">
        <w:rPr>
          <w:rFonts w:ascii="Times New Roman" w:eastAsia="Calibri" w:hAnsi="Times New Roman" w:cs="Times New Roman"/>
          <w:color w:val="000000"/>
          <w:sz w:val="32"/>
          <w:szCs w:val="32"/>
        </w:rPr>
        <w:t>. 1 или по телефону 8(86151) 32898.</w:t>
      </w:r>
    </w:p>
    <w:p w:rsidR="005101CD" w:rsidRDefault="005101CD"/>
    <w:sectPr w:rsidR="0051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97"/>
    <w:rsid w:val="005101CD"/>
    <w:rsid w:val="00641997"/>
    <w:rsid w:val="0065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614C"/>
  <w15:chartTrackingRefBased/>
  <w15:docId w15:val="{A275AB63-2C8C-4699-A2A2-FCD7E224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TimePC</dc:creator>
  <cp:keywords/>
  <dc:description/>
  <cp:lastModifiedBy>TimePC</cp:lastModifiedBy>
  <cp:revision>2</cp:revision>
  <dcterms:created xsi:type="dcterms:W3CDTF">2025-01-19T14:54:00Z</dcterms:created>
  <dcterms:modified xsi:type="dcterms:W3CDTF">2025-01-19T14:57:00Z</dcterms:modified>
</cp:coreProperties>
</file>