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C83" w:rsidRPr="00C25EEE" w:rsidRDefault="00302595" w:rsidP="002450A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5E1C83" w:rsidRPr="005E1C83">
        <w:rPr>
          <w:sz w:val="28"/>
          <w:szCs w:val="28"/>
        </w:rPr>
        <w:t>РИЛОЖЕНИЕ №</w:t>
      </w:r>
      <w:r w:rsidR="002C4D18">
        <w:rPr>
          <w:sz w:val="28"/>
          <w:szCs w:val="28"/>
        </w:rPr>
        <w:t xml:space="preserve"> </w:t>
      </w:r>
      <w:r w:rsidR="000D561B">
        <w:rPr>
          <w:sz w:val="28"/>
          <w:szCs w:val="28"/>
        </w:rPr>
        <w:t>2</w:t>
      </w:r>
    </w:p>
    <w:p w:rsidR="005E1C83" w:rsidRDefault="005E1C83" w:rsidP="002450A1">
      <w:pPr>
        <w:ind w:left="5103"/>
        <w:jc w:val="center"/>
        <w:rPr>
          <w:sz w:val="28"/>
          <w:szCs w:val="28"/>
        </w:rPr>
      </w:pPr>
    </w:p>
    <w:p w:rsidR="00DF4D2A" w:rsidRDefault="00DF4D2A" w:rsidP="00DF4D2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F4D2A" w:rsidRDefault="00DF4D2A" w:rsidP="00DF4D2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DF4D2A" w:rsidRDefault="00DF4D2A" w:rsidP="00DF4D2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DF4D2A" w:rsidRDefault="00DF4D2A" w:rsidP="00DF4D2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DF4D2A" w:rsidRDefault="00DF4D2A" w:rsidP="00DF4D2A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546B7">
        <w:rPr>
          <w:sz w:val="28"/>
          <w:szCs w:val="28"/>
        </w:rPr>
        <w:t>13.02.2025 № 1</w:t>
      </w:r>
    </w:p>
    <w:p w:rsidR="000D561B" w:rsidRDefault="000D561B" w:rsidP="000D561B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0D561B" w:rsidRDefault="000D561B" w:rsidP="000D561B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ПРИЛОЖЕНИЕ № 5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 Совета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26.12.2024 г. № 1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решения Совета 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0D561B" w:rsidRDefault="000D561B" w:rsidP="000D561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0D561B" w:rsidRDefault="000D561B" w:rsidP="000D561B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546B7">
        <w:rPr>
          <w:sz w:val="28"/>
          <w:szCs w:val="28"/>
        </w:rPr>
        <w:t>13.02.2025</w:t>
      </w:r>
      <w:r>
        <w:rPr>
          <w:sz w:val="28"/>
          <w:szCs w:val="28"/>
        </w:rPr>
        <w:t xml:space="preserve"> № </w:t>
      </w:r>
      <w:r w:rsidR="005546B7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>)</w:t>
      </w:r>
    </w:p>
    <w:p w:rsidR="000D561B" w:rsidRDefault="000D561B" w:rsidP="000D561B">
      <w:pPr>
        <w:pStyle w:val="ConsTitle"/>
        <w:widowControl/>
        <w:ind w:right="0"/>
        <w:jc w:val="both"/>
        <w:rPr>
          <w:sz w:val="28"/>
          <w:szCs w:val="28"/>
        </w:rPr>
      </w:pPr>
    </w:p>
    <w:p w:rsidR="005E1C83" w:rsidRDefault="005E1C83" w:rsidP="005E1C83">
      <w:pPr>
        <w:jc w:val="center"/>
        <w:rPr>
          <w:b/>
          <w:sz w:val="28"/>
          <w:szCs w:val="28"/>
        </w:rPr>
      </w:pPr>
    </w:p>
    <w:p w:rsidR="002450A1" w:rsidRDefault="002450A1" w:rsidP="005E1C83">
      <w:pPr>
        <w:jc w:val="center"/>
        <w:rPr>
          <w:b/>
          <w:sz w:val="28"/>
          <w:szCs w:val="28"/>
        </w:rPr>
      </w:pP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 xml:space="preserve">Распределение бюджетных ассигнований по целевым статьям </w:t>
      </w: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 xml:space="preserve">(муниципальным программам Николаевского сельского поселения Щербиновского района и непрограммным направлениям деятельности), группам видов расходов классификации расходов бюджетов </w:t>
      </w: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>на 202</w:t>
      </w:r>
      <w:r w:rsidR="00C05C84">
        <w:rPr>
          <w:sz w:val="28"/>
          <w:szCs w:val="28"/>
        </w:rPr>
        <w:t>5</w:t>
      </w:r>
      <w:r w:rsidRPr="00926A94">
        <w:rPr>
          <w:sz w:val="28"/>
          <w:szCs w:val="28"/>
        </w:rPr>
        <w:t xml:space="preserve"> год</w:t>
      </w:r>
    </w:p>
    <w:p w:rsidR="00926A94" w:rsidRDefault="00926A94" w:rsidP="00926A94">
      <w:pPr>
        <w:jc w:val="center"/>
        <w:rPr>
          <w:sz w:val="28"/>
          <w:szCs w:val="28"/>
        </w:rPr>
      </w:pPr>
    </w:p>
    <w:tbl>
      <w:tblPr>
        <w:tblW w:w="951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12"/>
        <w:gridCol w:w="721"/>
        <w:gridCol w:w="4681"/>
        <w:gridCol w:w="1619"/>
        <w:gridCol w:w="67"/>
        <w:gridCol w:w="653"/>
        <w:gridCol w:w="56"/>
        <w:gridCol w:w="1701"/>
      </w:tblGrid>
      <w:tr w:rsidR="00926A94" w:rsidTr="00926A94">
        <w:trPr>
          <w:trHeight w:val="133"/>
          <w:tblHeader/>
        </w:trPr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ЦСР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рублей</w:t>
            </w:r>
          </w:p>
        </w:tc>
      </w:tr>
      <w:tr w:rsidR="00230ABF" w:rsidRPr="00230ABF" w:rsidTr="00926A94">
        <w:trPr>
          <w:trHeight w:val="133"/>
        </w:trPr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6A94" w:rsidRPr="00AD7DDB" w:rsidRDefault="00F06DEB" w:rsidP="00230ABF">
            <w:pPr>
              <w:jc w:val="center"/>
              <w:rPr>
                <w:b/>
                <w:bCs/>
              </w:rPr>
            </w:pPr>
            <w:r w:rsidRPr="00AD7DDB">
              <w:rPr>
                <w:b/>
                <w:bCs/>
              </w:rPr>
              <w:t>12</w:t>
            </w:r>
            <w:r w:rsidR="00AD1787" w:rsidRPr="00AD7DDB">
              <w:rPr>
                <w:b/>
                <w:bCs/>
              </w:rPr>
              <w:t> </w:t>
            </w:r>
            <w:r w:rsidR="00230ABF" w:rsidRPr="00AD7DDB">
              <w:rPr>
                <w:b/>
                <w:bCs/>
              </w:rPr>
              <w:t>539</w:t>
            </w:r>
            <w:r w:rsidR="00AD1787" w:rsidRPr="00AD7DDB">
              <w:rPr>
                <w:b/>
                <w:bCs/>
              </w:rPr>
              <w:t> 114 ,78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Pr="00AD7DDB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1.</w:t>
            </w: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Pr="00AD7DDB" w:rsidRDefault="00230ABF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AD7DDB">
              <w:rPr>
                <w:b/>
                <w:lang w:eastAsia="en-US"/>
              </w:rPr>
              <w:t>4 960 089,79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Pr="00AD7DDB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286 081,97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Pr="00AD7DDB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280 000,00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Pr="00AD7DDB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D7DDB" w:rsidRDefault="00AD7DDB">
            <w:pPr>
              <w:spacing w:line="276" w:lineRule="auto"/>
              <w:jc w:val="both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01 0 01 10010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lastRenderedPageBreak/>
              <w:t>280 000,00</w:t>
            </w:r>
          </w:p>
        </w:tc>
      </w:tr>
      <w:tr w:rsidR="00926A94" w:rsidTr="00926A94">
        <w:trPr>
          <w:trHeight w:val="133"/>
        </w:trPr>
        <w:tc>
          <w:tcPr>
            <w:tcW w:w="733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204029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 w:rsidP="00204029">
            <w:pPr>
              <w:spacing w:line="276" w:lineRule="auto"/>
              <w:jc w:val="both"/>
              <w:rPr>
                <w:lang w:eastAsia="en-US"/>
              </w:rPr>
            </w:pPr>
            <w:r w:rsidRPr="00AD7DDB">
              <w:rPr>
                <w:lang w:eastAsia="en-US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1619" w:type="dxa"/>
            <w:vAlign w:val="bottom"/>
          </w:tcPr>
          <w:p w:rsidR="00FF60D3" w:rsidRPr="00AD7DDB" w:rsidRDefault="00FF60D3" w:rsidP="00FF60D3">
            <w:pPr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01 0 01 10019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6 081,97</w:t>
            </w:r>
          </w:p>
        </w:tc>
      </w:tr>
      <w:tr w:rsidR="00FF60D3" w:rsidTr="00204029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 w:rsidP="00204029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AD7DDB" w:rsidRDefault="00FF60D3" w:rsidP="0020402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204029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 w:rsidP="00204029">
            <w:pPr>
              <w:spacing w:line="276" w:lineRule="auto"/>
              <w:jc w:val="both"/>
              <w:rPr>
                <w:lang w:eastAsia="en-US"/>
              </w:rPr>
            </w:pPr>
            <w:r w:rsidRPr="00AD7DDB">
              <w:rPr>
                <w:lang w:eastAsia="en-US"/>
              </w:rPr>
              <w:t>Закупка товаров, работ и услуг для государственных (муниципальных) нужд (кредиторская задолженность)</w:t>
            </w:r>
          </w:p>
        </w:tc>
        <w:tc>
          <w:tcPr>
            <w:tcW w:w="1619" w:type="dxa"/>
            <w:vAlign w:val="bottom"/>
          </w:tcPr>
          <w:p w:rsidR="00FF60D3" w:rsidRPr="00AD7DDB" w:rsidRDefault="00FF60D3" w:rsidP="00FF60D3">
            <w:pPr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01 0 01 10019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FF60D3" w:rsidRPr="00AD7DDB" w:rsidRDefault="00FF60D3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6 081,97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01 0 02 00000</w:t>
            </w: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137 800,00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Информационное освещение деятельности органов местного самоуправления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137 800,00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Pr="00AD7DDB" w:rsidRDefault="00FF60D3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AD7DDB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AD7DDB">
              <w:rPr>
                <w:bCs/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137 800,00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4 262 207,82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FF60D3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 w:rsidP="00FF60D3">
            <w:pPr>
              <w:snapToGrid w:val="0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4 260 433,32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 w:rsidP="00AD7DD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AD7DDB" w:rsidRP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P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Pr="00AD7DDB" w:rsidRDefault="00AD7DDB" w:rsidP="00AD7DDB">
            <w:pPr>
              <w:snapToGrid w:val="0"/>
              <w:spacing w:line="276" w:lineRule="auto"/>
              <w:rPr>
                <w:lang w:eastAsia="en-US"/>
              </w:rPr>
            </w:pPr>
          </w:p>
          <w:p w:rsidR="00AD7DDB" w:rsidRPr="00AD7DDB" w:rsidRDefault="00AD7DDB" w:rsidP="00AD7DDB">
            <w:pPr>
              <w:snapToGrid w:val="0"/>
              <w:spacing w:line="276" w:lineRule="auto"/>
              <w:rPr>
                <w:lang w:eastAsia="en-US"/>
              </w:rPr>
            </w:pPr>
            <w:r w:rsidRPr="00AD7DDB">
              <w:rPr>
                <w:lang w:eastAsia="en-US"/>
              </w:rPr>
              <w:t xml:space="preserve"> </w:t>
            </w:r>
          </w:p>
          <w:p w:rsidR="00FF60D3" w:rsidRPr="00AD7DDB" w:rsidRDefault="00AD7DDB" w:rsidP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3 995 302,57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AD7DDB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D7DDB">
              <w:rPr>
                <w:lang w:eastAsia="en-US"/>
              </w:rPr>
              <w:t>250 130,75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 w:rsidP="0018013D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04029">
              <w:rPr>
                <w:lang w:eastAsia="en-US"/>
              </w:rPr>
              <w:lastRenderedPageBreak/>
              <w:t>органами управления государственными внебюджетными фондами (кредиторская задолженность)</w:t>
            </w:r>
          </w:p>
        </w:tc>
        <w:tc>
          <w:tcPr>
            <w:tcW w:w="1619" w:type="dxa"/>
            <w:vAlign w:val="bottom"/>
          </w:tcPr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 w:rsidP="0018013D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01 0 07 00199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1 774,50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204029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 w:rsidP="0018013D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01 0 07 00199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1 774,50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мероприятия, связанные с муниципальным управлением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274 000,00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274 000,00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250 000,00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2.</w:t>
            </w: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18013D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8013D">
              <w:rPr>
                <w:b/>
                <w:lang w:eastAsia="en-US"/>
              </w:rPr>
              <w:t>130 000,00</w:t>
            </w: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18013D" w:rsidRDefault="00FF60D3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18013D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18013D">
              <w:rPr>
                <w:lang w:eastAsia="en-US"/>
              </w:rPr>
              <w:t>130 000,00</w:t>
            </w: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18013D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18013D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18013D">
              <w:rPr>
                <w:lang w:eastAsia="en-US"/>
              </w:rPr>
              <w:t>130 000,00</w:t>
            </w: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18013D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RPr="0018013D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18013D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18013D">
              <w:rPr>
                <w:lang w:eastAsia="en-US"/>
              </w:rPr>
              <w:t>130 000,00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3.</w:t>
            </w: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Николаевского сельского поселения Щербиновский район  «Развитие субъектов малого и среднего предпринимательства в Николаевском сельском поселении Щербиновский район»</w:t>
            </w: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04 0 01 00000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4.</w:t>
            </w: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Николаевского поселения Щербиновского района  «Социальная поддержка граждан Николаевского сельского поселения Щербиновского района»</w:t>
            </w: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06 0 00 00000</w:t>
            </w: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FF60D3" w:rsidRDefault="00AD7DDB" w:rsidP="00AD7DDB">
            <w:pPr>
              <w:snapToGri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</w:t>
            </w:r>
            <w:r w:rsidR="00FF60D3" w:rsidRPr="00C05C84">
              <w:rPr>
                <w:b/>
                <w:lang w:eastAsia="en-US"/>
              </w:rPr>
              <w:t>311 938,20</w:t>
            </w: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дополнительных мер социальной поддержки</w:t>
            </w: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06 0 01 00000</w:t>
            </w: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311 938,20</w:t>
            </w: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Поддержка лиц, замещавших выборные муниципальные должности, муниципальные должности муниципальной службы и отдельных категорий работников муниципального образования</w:t>
            </w: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311 938,20</w:t>
            </w: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gridBefore w:val="1"/>
          <w:wBefore w:w="12" w:type="dxa"/>
          <w:trHeight w:val="133"/>
        </w:trPr>
        <w:tc>
          <w:tcPr>
            <w:tcW w:w="721" w:type="dxa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86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300</w:t>
            </w:r>
          </w:p>
        </w:tc>
        <w:tc>
          <w:tcPr>
            <w:tcW w:w="1701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311 938,20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rPr>
                <w:b/>
                <w:lang w:eastAsia="en-US"/>
              </w:rPr>
            </w:pPr>
          </w:p>
          <w:p w:rsidR="00FF60D3" w:rsidRDefault="00FF60D3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lang w:eastAsia="en-US"/>
              </w:rPr>
              <w:t>12 0 00 00000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 w:rsidP="006A4546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04029">
              <w:rPr>
                <w:b/>
                <w:lang w:eastAsia="en-US"/>
              </w:rPr>
              <w:t>3 280 631,45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деятельности муниципальных учреждений отрасли «Культура» и кинематографии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3 248 140,80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3 248 140,80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D7DDB" w:rsidRDefault="00AD7DDB">
            <w:pPr>
              <w:spacing w:line="276" w:lineRule="auto"/>
              <w:jc w:val="both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  <w:hideMark/>
          </w:tcPr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912 300,00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87 490,65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2 249 840,80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val="en-US" w:eastAsia="en-US"/>
              </w:rPr>
            </w:pPr>
          </w:p>
        </w:tc>
      </w:tr>
      <w:tr w:rsidR="00FF60D3" w:rsidTr="0018013D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 w:rsidP="0018013D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1619" w:type="dxa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12 0 01 00599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204029" w:rsidRDefault="00FF60D3" w:rsidP="001801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2 490,65</w:t>
            </w:r>
          </w:p>
        </w:tc>
      </w:tr>
      <w:tr w:rsidR="00FF60D3" w:rsidTr="0018013D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 w:rsidP="0018013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204029" w:rsidRDefault="00FF60D3" w:rsidP="001801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18013D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Pr="00204029" w:rsidRDefault="00FF60D3" w:rsidP="0018013D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FF60D3" w:rsidRPr="00204029" w:rsidRDefault="00FF60D3" w:rsidP="00FF60D3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12 0 01 00599</w:t>
            </w:r>
          </w:p>
        </w:tc>
        <w:tc>
          <w:tcPr>
            <w:tcW w:w="720" w:type="dxa"/>
            <w:gridSpan w:val="2"/>
            <w:vAlign w:val="bottom"/>
          </w:tcPr>
          <w:p w:rsidR="00FF60D3" w:rsidRPr="00204029" w:rsidRDefault="00FF60D3" w:rsidP="0018013D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FF60D3" w:rsidRPr="00204029" w:rsidRDefault="00FF60D3" w:rsidP="001801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2 490,65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культурно-массовых мероприятий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6.</w:t>
            </w:r>
          </w:p>
        </w:tc>
        <w:tc>
          <w:tcPr>
            <w:tcW w:w="4681" w:type="dxa"/>
            <w:hideMark/>
          </w:tcPr>
          <w:p w:rsidR="00FF60D3" w:rsidRDefault="00FF60D3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</w:t>
            </w: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 w:rsidP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 в области мо</w:t>
            </w:r>
            <w:r>
              <w:rPr>
                <w:lang w:eastAsia="en-US"/>
              </w:rPr>
              <w:softHyphen/>
              <w:t>лодежной политики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8.</w:t>
            </w: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Николаевского сельского поселения Щербиновского района  «Противодействие коррупции на территории Николаевского сельского поселения Щербиновского района»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</w:t>
            </w:r>
          </w:p>
        </w:tc>
        <w:tc>
          <w:tcPr>
            <w:tcW w:w="1619" w:type="dxa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18 0 01 00000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 в сельских поселениях</w:t>
            </w:r>
          </w:p>
        </w:tc>
        <w:tc>
          <w:tcPr>
            <w:tcW w:w="1619" w:type="dxa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19" w:type="dxa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 w:rsidP="00AD7DDB">
            <w:pPr>
              <w:snapToGrid w:val="0"/>
              <w:spacing w:line="276" w:lineRule="auto"/>
              <w:rPr>
                <w:b/>
                <w:lang w:eastAsia="en-US"/>
              </w:rPr>
            </w:pPr>
          </w:p>
          <w:p w:rsidR="00FF60D3" w:rsidRDefault="00FF60D3" w:rsidP="00AD7DDB">
            <w:pPr>
              <w:snapToGri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9.</w:t>
            </w:r>
          </w:p>
        </w:tc>
        <w:tc>
          <w:tcPr>
            <w:tcW w:w="4681" w:type="dxa"/>
            <w:hideMark/>
          </w:tcPr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both"/>
              <w:rPr>
                <w:b/>
                <w:iCs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AD7DDB" w:rsidRDefault="00AD7DDB" w:rsidP="00C05C8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AD7DDB" w:rsidRDefault="00AD7DDB" w:rsidP="00C05C8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AD7DDB" w:rsidRDefault="00AD7DDB" w:rsidP="00C05C8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AD7DDB" w:rsidRDefault="00AD7DDB" w:rsidP="00C05C8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F60D3" w:rsidRDefault="00FF60D3" w:rsidP="00C05C8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63 560,00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Пожарная безопасность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Мероприятия по пожарной безопасности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19 0 07 00000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FF60D3" w:rsidRP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10.</w:t>
            </w:r>
          </w:p>
        </w:tc>
        <w:tc>
          <w:tcPr>
            <w:tcW w:w="4681" w:type="dxa"/>
            <w:hideMark/>
          </w:tcPr>
          <w:p w:rsidR="00FF60D3" w:rsidRDefault="00FF60D3" w:rsidP="0052764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FF60D3" w:rsidRPr="00F37FE1" w:rsidRDefault="00FF60D3">
            <w:pPr>
              <w:jc w:val="center"/>
              <w:rPr>
                <w:b/>
                <w:bCs/>
              </w:rPr>
            </w:pPr>
          </w:p>
          <w:p w:rsidR="00FF60D3" w:rsidRPr="00F37FE1" w:rsidRDefault="00FF60D3">
            <w:pPr>
              <w:jc w:val="center"/>
              <w:rPr>
                <w:b/>
                <w:bCs/>
              </w:rPr>
            </w:pPr>
          </w:p>
          <w:p w:rsidR="00FF60D3" w:rsidRPr="00F37FE1" w:rsidRDefault="00FF60D3">
            <w:pPr>
              <w:jc w:val="center"/>
              <w:rPr>
                <w:b/>
                <w:bCs/>
              </w:rPr>
            </w:pPr>
          </w:p>
          <w:p w:rsidR="00FF60D3" w:rsidRPr="00F37FE1" w:rsidRDefault="00FF60D3">
            <w:pPr>
              <w:jc w:val="center"/>
              <w:rPr>
                <w:b/>
                <w:bCs/>
              </w:rPr>
            </w:pPr>
          </w:p>
          <w:p w:rsidR="00FF60D3" w:rsidRPr="00F37FE1" w:rsidRDefault="00FF60D3">
            <w:pPr>
              <w:jc w:val="center"/>
              <w:rPr>
                <w:b/>
                <w:bCs/>
              </w:rPr>
            </w:pPr>
          </w:p>
          <w:p w:rsidR="00FF60D3" w:rsidRPr="00F37FE1" w:rsidRDefault="00FF60D3">
            <w:pPr>
              <w:jc w:val="center"/>
              <w:rPr>
                <w:b/>
                <w:bCs/>
              </w:rPr>
            </w:pPr>
            <w:r w:rsidRPr="00F37FE1">
              <w:rPr>
                <w:b/>
                <w:bCs/>
              </w:rPr>
              <w:t>1 156 916,27</w:t>
            </w:r>
          </w:p>
        </w:tc>
      </w:tr>
      <w:tr w:rsidR="00FF60D3" w:rsidRPr="00F37FE1" w:rsidTr="00C05C8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FF60D3" w:rsidRPr="00F37FE1" w:rsidRDefault="00FF60D3">
            <w:pPr>
              <w:rPr>
                <w:b/>
                <w:bCs/>
              </w:rPr>
            </w:pPr>
          </w:p>
        </w:tc>
      </w:tr>
      <w:tr w:rsidR="00FF60D3" w:rsidRPr="00F37FE1" w:rsidTr="00C05C8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center"/>
            <w:hideMark/>
          </w:tcPr>
          <w:p w:rsidR="00FF60D3" w:rsidRPr="00F37FE1" w:rsidRDefault="00FF60D3" w:rsidP="00C05C84">
            <w:pPr>
              <w:jc w:val="center"/>
              <w:rPr>
                <w:bCs/>
              </w:rPr>
            </w:pPr>
            <w:r w:rsidRPr="00F37FE1">
              <w:rPr>
                <w:bCs/>
              </w:rPr>
              <w:t>1 106 916,27</w:t>
            </w:r>
          </w:p>
        </w:tc>
      </w:tr>
      <w:tr w:rsidR="00FF60D3" w:rsidRPr="00F37FE1" w:rsidTr="00C05C8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FF60D3" w:rsidRPr="00F37FE1" w:rsidRDefault="00FF60D3">
            <w:pPr>
              <w:rPr>
                <w:b/>
                <w:bCs/>
              </w:rPr>
            </w:pPr>
          </w:p>
        </w:tc>
      </w:tr>
      <w:tr w:rsidR="00FF60D3" w:rsidRPr="00F37FE1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37FE1">
              <w:rPr>
                <w:bCs/>
              </w:rPr>
              <w:t>1 106 916,27</w:t>
            </w:r>
          </w:p>
        </w:tc>
      </w:tr>
      <w:tr w:rsidR="00FF60D3" w:rsidRPr="00F37FE1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RPr="00F37FE1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F60D3" w:rsidRPr="00F37FE1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37FE1">
              <w:rPr>
                <w:bCs/>
              </w:rPr>
              <w:t>1 106 916,27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Безопасное движение на дорогах местного значения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связанные с безопасностью на дорогах местного значения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11.</w:t>
            </w:r>
          </w:p>
        </w:tc>
        <w:tc>
          <w:tcPr>
            <w:tcW w:w="4681" w:type="dxa"/>
            <w:hideMark/>
          </w:tcPr>
          <w:p w:rsidR="00FF60D3" w:rsidRDefault="00FF60D3" w:rsidP="0052764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                         Николаевского сельского поселения Щербиновского района «Комплексное развитие жилищно-коммунального</w:t>
            </w:r>
          </w:p>
          <w:p w:rsidR="00FF60D3" w:rsidRDefault="00FF60D3" w:rsidP="0052764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хозяйства, энергосбережение и повышение энергетической эффективности</w:t>
            </w:r>
          </w:p>
          <w:p w:rsidR="00FF60D3" w:rsidRDefault="00FF60D3" w:rsidP="0052764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22 0 00 00000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F37FE1">
              <w:rPr>
                <w:b/>
                <w:lang w:eastAsia="en-US"/>
              </w:rPr>
              <w:t>1 332 151,39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 w:rsidP="0052764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826 200,00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826 200,00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826 200,00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и содержание систем уличного освещения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22 0 02 00000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37FE1">
              <w:rPr>
                <w:lang w:eastAsia="en-US"/>
              </w:rPr>
              <w:t>505 951,39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1619" w:type="dxa"/>
            <w:vAlign w:val="bottom"/>
            <w:hideMark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F60D3" w:rsidRPr="00204029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500 000,00</w:t>
            </w:r>
          </w:p>
        </w:tc>
      </w:tr>
      <w:tr w:rsidR="00FF60D3" w:rsidTr="00926A94">
        <w:trPr>
          <w:trHeight w:val="133"/>
        </w:trPr>
        <w:tc>
          <w:tcPr>
            <w:tcW w:w="733" w:type="dxa"/>
            <w:gridSpan w:val="2"/>
          </w:tcPr>
          <w:p w:rsidR="00FF60D3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F60D3" w:rsidRDefault="00FF60D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F60D3" w:rsidRDefault="00FF60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F60D3" w:rsidRPr="00204029" w:rsidRDefault="00FF60D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 w:rsidP="0020402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F37FE1" w:rsidRDefault="00F37FE1" w:rsidP="002040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 w:rsidP="002040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F37FE1" w:rsidRPr="00204029" w:rsidRDefault="00F37FE1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500 000,00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Pr="006A4546" w:rsidRDefault="00F37FE1">
            <w:pPr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37FE1" w:rsidRPr="00204029" w:rsidRDefault="00F37FE1" w:rsidP="00204029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1619" w:type="dxa"/>
            <w:vAlign w:val="bottom"/>
          </w:tcPr>
          <w:p w:rsidR="00F37FE1" w:rsidRPr="00204029" w:rsidRDefault="00F37FE1" w:rsidP="00F37FE1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22 0 02 10569</w:t>
            </w:r>
          </w:p>
        </w:tc>
        <w:tc>
          <w:tcPr>
            <w:tcW w:w="720" w:type="dxa"/>
            <w:gridSpan w:val="2"/>
            <w:vAlign w:val="bottom"/>
          </w:tcPr>
          <w:p w:rsidR="00F37FE1" w:rsidRPr="00204029" w:rsidRDefault="00F37FE1" w:rsidP="0020402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Pr="00204029" w:rsidRDefault="00F37FE1" w:rsidP="0020402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5 951,39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37FE1" w:rsidRPr="00204029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Pr="00204029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Pr="00204029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Pr="00204029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Pr="00204029" w:rsidRDefault="00F37FE1">
            <w:pPr>
              <w:spacing w:line="276" w:lineRule="auto"/>
              <w:jc w:val="both"/>
              <w:rPr>
                <w:lang w:eastAsia="en-US"/>
              </w:rPr>
            </w:pPr>
            <w:r w:rsidRPr="00204029">
              <w:rPr>
                <w:lang w:eastAsia="en-US"/>
              </w:rPr>
              <w:t>Закупка товаров, работ и услуг для государственных (муниципальных) нужд (кредиторская задолженность)</w:t>
            </w:r>
          </w:p>
        </w:tc>
        <w:tc>
          <w:tcPr>
            <w:tcW w:w="1619" w:type="dxa"/>
            <w:vAlign w:val="bottom"/>
            <w:hideMark/>
          </w:tcPr>
          <w:p w:rsidR="00F37FE1" w:rsidRPr="00204029" w:rsidRDefault="00F37FE1" w:rsidP="00F37FE1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22 0 02 10569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37FE1" w:rsidRPr="00204029" w:rsidRDefault="00F37FE1">
            <w:pPr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37FE1" w:rsidRPr="00204029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04029">
              <w:rPr>
                <w:lang w:eastAsia="en-US"/>
              </w:rPr>
              <w:t>5 951,39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81" w:type="dxa"/>
          </w:tcPr>
          <w:p w:rsidR="00F37FE1" w:rsidRDefault="00F37FE1">
            <w:pPr>
              <w:jc w:val="both"/>
              <w:rPr>
                <w:bCs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jc w:val="center"/>
              <w:rPr>
                <w:b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12.</w:t>
            </w:r>
          </w:p>
        </w:tc>
        <w:tc>
          <w:tcPr>
            <w:tcW w:w="4681" w:type="dxa"/>
          </w:tcPr>
          <w:p w:rsidR="00AD7DDB" w:rsidRDefault="00AD7DDB">
            <w:pPr>
              <w:spacing w:line="276" w:lineRule="auto"/>
              <w:rPr>
                <w:b/>
                <w:color w:val="000000"/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lastRenderedPageBreak/>
              <w:t>Муниципальная программа Николаевского сельского поселения Щербиновского района «</w:t>
            </w:r>
            <w:r w:rsidRPr="00D356AA">
              <w:rPr>
                <w:b/>
                <w:color w:val="000000"/>
                <w:lang w:eastAsia="en-US"/>
              </w:rPr>
              <w:t>Формирование современной городской среды в Николаевском сельском поселении Щербиновского района</w:t>
            </w:r>
            <w:r>
              <w:rPr>
                <w:b/>
                <w:color w:val="000000"/>
                <w:lang w:eastAsia="en-US"/>
              </w:rPr>
              <w:t>»</w:t>
            </w:r>
          </w:p>
        </w:tc>
        <w:tc>
          <w:tcPr>
            <w:tcW w:w="1619" w:type="dxa"/>
            <w:vAlign w:val="bottom"/>
          </w:tcPr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29 0 00 0000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</w:tcPr>
          <w:p w:rsidR="00F37FE1" w:rsidRDefault="00F37FE1">
            <w:pPr>
              <w:pStyle w:val="western"/>
              <w:spacing w:before="0" w:beforeAutospacing="0" w:after="0"/>
            </w:pPr>
            <w:r>
              <w:t>Благоустройство общественной территории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29 0 01 00000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</w:tcPr>
          <w:p w:rsidR="00F37FE1" w:rsidRDefault="00F37FE1">
            <w:pPr>
              <w:pStyle w:val="western"/>
              <w:spacing w:before="0" w:beforeAutospacing="0" w:after="0"/>
            </w:pPr>
            <w:r>
              <w:t xml:space="preserve">Поддержка государственных программ </w:t>
            </w:r>
          </w:p>
          <w:p w:rsidR="00F37FE1" w:rsidRDefault="00F37FE1">
            <w:pPr>
              <w:pStyle w:val="western"/>
              <w:spacing w:before="0" w:beforeAutospacing="0" w:after="0"/>
            </w:pPr>
            <w:r>
              <w:t>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619" w:type="dxa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29 0 01 10730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Align w:val="center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Align w:val="center"/>
            <w:hideMark/>
          </w:tcPr>
          <w:p w:rsidR="00F37FE1" w:rsidRDefault="00F37FE1">
            <w:pPr>
              <w:pStyle w:val="western"/>
              <w:spacing w:before="0" w:beforeAutospacing="0" w:after="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29 0 01 10730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F37FE1" w:rsidRDefault="00F37FE1">
            <w:pPr>
              <w:pStyle w:val="western"/>
              <w:spacing w:before="0" w:beforeAutospacing="0" w:after="0"/>
              <w:jc w:val="center"/>
            </w:pPr>
          </w:p>
          <w:p w:rsidR="00F37FE1" w:rsidRDefault="00F37FE1">
            <w:pPr>
              <w:pStyle w:val="western"/>
              <w:spacing w:before="0" w:beforeAutospacing="0" w:after="0"/>
              <w:jc w:val="center"/>
            </w:pPr>
            <w:r>
              <w:t>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13.</w:t>
            </w: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70 0 00 00000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05C84">
              <w:rPr>
                <w:b/>
                <w:lang w:eastAsia="en-US"/>
              </w:rPr>
              <w:t>992 566,68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Высшее должностное лицо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992 566,68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992 566,68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 w:rsidRPr="00C05C84">
              <w:rPr>
                <w:lang w:eastAsia="en-US"/>
              </w:rPr>
              <w:t>992 566,68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14.</w:t>
            </w: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71 0 00 00000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F06DEB">
              <w:rPr>
                <w:b/>
                <w:lang w:eastAsia="en-US"/>
              </w:rPr>
              <w:t>223 600,00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Резервные фонды администрации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и иные комиссии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>
              <w:rPr>
                <w:lang w:eastAsia="en-US"/>
              </w:rPr>
              <w:softHyphen/>
              <w:t>тивных комиссий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F37FE1" w:rsidRDefault="00F37FE1" w:rsidP="00F06DE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 w:rsidP="00C05C8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 w:rsidP="00C05C8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</w:tcPr>
          <w:p w:rsidR="00F37FE1" w:rsidRDefault="00F37FE1" w:rsidP="00C05C8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167 600,00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167 600,00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167 600,00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  <w:p w:rsidR="00F37FE1" w:rsidRDefault="00F37FE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167 600,00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AD7DDB" w:rsidRDefault="00AD7DD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15.</w:t>
            </w:r>
          </w:p>
        </w:tc>
        <w:tc>
          <w:tcPr>
            <w:tcW w:w="4681" w:type="dxa"/>
          </w:tcPr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619" w:type="dxa"/>
            <w:vAlign w:val="bottom"/>
          </w:tcPr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72 0 00 00000   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AD7DDB" w:rsidRDefault="00AD7DDB" w:rsidP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AD7DDB" w:rsidRDefault="00AD7DDB" w:rsidP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F37FE1" w:rsidRDefault="00F37FE1" w:rsidP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19 000,00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619" w:type="dxa"/>
            <w:vAlign w:val="bottom"/>
          </w:tcPr>
          <w:p w:rsidR="00F37FE1" w:rsidRDefault="00F37FE1" w:rsidP="00AD7DD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 w:rsidP="00AD7DD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72 0 01 00000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5 000,00</w:t>
            </w:r>
          </w:p>
        </w:tc>
      </w:tr>
      <w:tr w:rsidR="00F37FE1" w:rsidTr="00C05C8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16.</w:t>
            </w: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77 0 00 00000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 w:rsidP="00BA4FEF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 w:rsidP="00BA4FE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 w:rsidP="00BA4FE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 w:rsidP="00BA4FE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17.</w:t>
            </w: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 по организации ритуальных услуг</w:t>
            </w: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81 0 0</w:t>
            </w:r>
            <w:r>
              <w:rPr>
                <w:b/>
                <w:bCs/>
                <w:lang w:val="en-US" w:eastAsia="en-US"/>
              </w:rPr>
              <w:t>0</w:t>
            </w:r>
            <w:r>
              <w:rPr>
                <w:b/>
                <w:bCs/>
                <w:lang w:eastAsia="en-US"/>
              </w:rPr>
              <w:t xml:space="preserve"> 00000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BA4FEF">
              <w:rPr>
                <w:b/>
                <w:lang w:eastAsia="en-US"/>
              </w:rPr>
              <w:t>23 661,00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D7DDB" w:rsidRDefault="00AD7DD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</w:t>
            </w:r>
          </w:p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организации ритуальных услуг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81 0 02 </w:t>
            </w:r>
            <w:r>
              <w:rPr>
                <w:bCs/>
                <w:lang w:val="en-US" w:eastAsia="en-US"/>
              </w:rPr>
              <w:t>0</w:t>
            </w:r>
            <w:r>
              <w:rPr>
                <w:bCs/>
                <w:lang w:eastAsia="en-US"/>
              </w:rPr>
              <w:t>0000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BA4FEF">
              <w:rPr>
                <w:lang w:eastAsia="en-US"/>
              </w:rPr>
              <w:t>23 661,00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BA4FEF">
              <w:rPr>
                <w:lang w:eastAsia="en-US"/>
              </w:rPr>
              <w:t>23 661,00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BA4FEF">
              <w:rPr>
                <w:lang w:eastAsia="en-US"/>
              </w:rPr>
              <w:t>23 661,00</w:t>
            </w:r>
          </w:p>
        </w:tc>
      </w:tr>
      <w:tr w:rsidR="00F37FE1" w:rsidTr="00926A94">
        <w:trPr>
          <w:trHeight w:val="133"/>
        </w:trPr>
        <w:tc>
          <w:tcPr>
            <w:tcW w:w="733" w:type="dxa"/>
            <w:gridSpan w:val="2"/>
          </w:tcPr>
          <w:p w:rsidR="00F37FE1" w:rsidRDefault="00F37FE1" w:rsidP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81" w:type="dxa"/>
            <w:hideMark/>
          </w:tcPr>
          <w:p w:rsidR="00F37FE1" w:rsidRDefault="00F37FE1">
            <w:pPr>
              <w:jc w:val="both"/>
              <w:rPr>
                <w:b/>
                <w:bCs/>
              </w:rPr>
            </w:pPr>
          </w:p>
        </w:tc>
        <w:tc>
          <w:tcPr>
            <w:tcW w:w="1619" w:type="dxa"/>
            <w:vAlign w:val="bottom"/>
            <w:hideMark/>
          </w:tcPr>
          <w:p w:rsidR="00F37FE1" w:rsidRDefault="00F37FE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37FE1" w:rsidRDefault="00F37FE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37FE1" w:rsidRDefault="00F37FE1">
            <w:pPr>
              <w:snapToGrid w:val="0"/>
              <w:jc w:val="center"/>
              <w:rPr>
                <w:b/>
              </w:rPr>
            </w:pPr>
          </w:p>
        </w:tc>
      </w:tr>
    </w:tbl>
    <w:p w:rsidR="00C25EEE" w:rsidRDefault="000B5A88" w:rsidP="000B5A88">
      <w:pPr>
        <w:jc w:val="center"/>
      </w:pPr>
      <w:r>
        <w:t xml:space="preserve">                                                                                      </w:t>
      </w:r>
    </w:p>
    <w:p w:rsidR="002C4D18" w:rsidRDefault="002C4D18">
      <w:pPr>
        <w:rPr>
          <w:sz w:val="28"/>
          <w:szCs w:val="28"/>
        </w:rPr>
      </w:pPr>
    </w:p>
    <w:p w:rsidR="009A7D8A" w:rsidRDefault="009A7D8A">
      <w:pPr>
        <w:rPr>
          <w:sz w:val="28"/>
          <w:szCs w:val="28"/>
        </w:rPr>
      </w:pPr>
    </w:p>
    <w:p w:rsidR="002F449F" w:rsidRDefault="002F449F" w:rsidP="002F449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F449F" w:rsidRDefault="002F449F" w:rsidP="002F4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727FFD" w:rsidRPr="00727FFD" w:rsidRDefault="002F449F" w:rsidP="007525A8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39337B">
        <w:rPr>
          <w:sz w:val="28"/>
          <w:szCs w:val="28"/>
        </w:rPr>
        <w:t>Л.Н. Мацкевич</w:t>
      </w:r>
    </w:p>
    <w:sectPr w:rsidR="00727FFD" w:rsidRPr="00727FFD" w:rsidSect="007525A8">
      <w:headerReference w:type="even" r:id="rId8"/>
      <w:headerReference w:type="default" r:id="rId9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F6F" w:rsidRDefault="00206F6F">
      <w:r>
        <w:separator/>
      </w:r>
    </w:p>
  </w:endnote>
  <w:endnote w:type="continuationSeparator" w:id="0">
    <w:p w:rsidR="00206F6F" w:rsidRDefault="00206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F6F" w:rsidRDefault="00206F6F">
      <w:r>
        <w:separator/>
      </w:r>
    </w:p>
  </w:footnote>
  <w:footnote w:type="continuationSeparator" w:id="0">
    <w:p w:rsidR="00206F6F" w:rsidRDefault="00206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29" w:rsidRDefault="00204029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04029" w:rsidRDefault="002040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29" w:rsidRDefault="00204029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546B7">
      <w:rPr>
        <w:rStyle w:val="a3"/>
        <w:noProof/>
      </w:rPr>
      <w:t>2</w:t>
    </w:r>
    <w:r>
      <w:rPr>
        <w:rStyle w:val="a3"/>
      </w:rPr>
      <w:fldChar w:fldCharType="end"/>
    </w:r>
  </w:p>
  <w:p w:rsidR="00204029" w:rsidRDefault="002040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C83"/>
    <w:rsid w:val="00003C60"/>
    <w:rsid w:val="0001288E"/>
    <w:rsid w:val="00024517"/>
    <w:rsid w:val="000513F4"/>
    <w:rsid w:val="00057B3B"/>
    <w:rsid w:val="000A136D"/>
    <w:rsid w:val="000B5A88"/>
    <w:rsid w:val="000D561B"/>
    <w:rsid w:val="000D78EA"/>
    <w:rsid w:val="000F2297"/>
    <w:rsid w:val="0012279B"/>
    <w:rsid w:val="00122B85"/>
    <w:rsid w:val="00135454"/>
    <w:rsid w:val="00140F4E"/>
    <w:rsid w:val="00141746"/>
    <w:rsid w:val="00151D2C"/>
    <w:rsid w:val="00154255"/>
    <w:rsid w:val="00156657"/>
    <w:rsid w:val="0018013D"/>
    <w:rsid w:val="001A20E0"/>
    <w:rsid w:val="001A7200"/>
    <w:rsid w:val="001E074F"/>
    <w:rsid w:val="001F038C"/>
    <w:rsid w:val="001F5538"/>
    <w:rsid w:val="00202182"/>
    <w:rsid w:val="00204029"/>
    <w:rsid w:val="00206F6F"/>
    <w:rsid w:val="002214CE"/>
    <w:rsid w:val="00223837"/>
    <w:rsid w:val="00225F4B"/>
    <w:rsid w:val="00230ABF"/>
    <w:rsid w:val="00242F75"/>
    <w:rsid w:val="002450A1"/>
    <w:rsid w:val="00246373"/>
    <w:rsid w:val="0026551B"/>
    <w:rsid w:val="002679C2"/>
    <w:rsid w:val="00270748"/>
    <w:rsid w:val="002A2C83"/>
    <w:rsid w:val="002B4231"/>
    <w:rsid w:val="002B57E6"/>
    <w:rsid w:val="002B5C25"/>
    <w:rsid w:val="002C1F08"/>
    <w:rsid w:val="002C4D18"/>
    <w:rsid w:val="002C50CF"/>
    <w:rsid w:val="002C6F50"/>
    <w:rsid w:val="002E06F5"/>
    <w:rsid w:val="002F449F"/>
    <w:rsid w:val="00302595"/>
    <w:rsid w:val="00307AD7"/>
    <w:rsid w:val="00313822"/>
    <w:rsid w:val="00315185"/>
    <w:rsid w:val="00324FBF"/>
    <w:rsid w:val="003319CC"/>
    <w:rsid w:val="00333F9D"/>
    <w:rsid w:val="003407D2"/>
    <w:rsid w:val="00340B37"/>
    <w:rsid w:val="00351DAB"/>
    <w:rsid w:val="00352BEC"/>
    <w:rsid w:val="003611D2"/>
    <w:rsid w:val="0039337B"/>
    <w:rsid w:val="003A0478"/>
    <w:rsid w:val="003B0887"/>
    <w:rsid w:val="003B678B"/>
    <w:rsid w:val="003D7C52"/>
    <w:rsid w:val="003E05FB"/>
    <w:rsid w:val="003F2BEA"/>
    <w:rsid w:val="003F473C"/>
    <w:rsid w:val="00425028"/>
    <w:rsid w:val="00427AC0"/>
    <w:rsid w:val="00433357"/>
    <w:rsid w:val="0043615B"/>
    <w:rsid w:val="004367E8"/>
    <w:rsid w:val="004441E2"/>
    <w:rsid w:val="004503F6"/>
    <w:rsid w:val="00486650"/>
    <w:rsid w:val="0049083E"/>
    <w:rsid w:val="004A4E8E"/>
    <w:rsid w:val="004A67FF"/>
    <w:rsid w:val="004B3352"/>
    <w:rsid w:val="004B4ED2"/>
    <w:rsid w:val="004E5D55"/>
    <w:rsid w:val="00505A72"/>
    <w:rsid w:val="00515BA1"/>
    <w:rsid w:val="00515E4F"/>
    <w:rsid w:val="0052286C"/>
    <w:rsid w:val="00527643"/>
    <w:rsid w:val="005546B7"/>
    <w:rsid w:val="00570EF9"/>
    <w:rsid w:val="0057118F"/>
    <w:rsid w:val="00573E84"/>
    <w:rsid w:val="00585FCE"/>
    <w:rsid w:val="0058624D"/>
    <w:rsid w:val="005A0E08"/>
    <w:rsid w:val="005C74D9"/>
    <w:rsid w:val="005D3BEB"/>
    <w:rsid w:val="005E1C83"/>
    <w:rsid w:val="005E6169"/>
    <w:rsid w:val="005F74BA"/>
    <w:rsid w:val="006019D1"/>
    <w:rsid w:val="00617CF6"/>
    <w:rsid w:val="00626A3B"/>
    <w:rsid w:val="00632103"/>
    <w:rsid w:val="00634484"/>
    <w:rsid w:val="00654272"/>
    <w:rsid w:val="00661097"/>
    <w:rsid w:val="00667E12"/>
    <w:rsid w:val="00670BD7"/>
    <w:rsid w:val="00673842"/>
    <w:rsid w:val="00677B06"/>
    <w:rsid w:val="006879E0"/>
    <w:rsid w:val="006A3CA1"/>
    <w:rsid w:val="006A4546"/>
    <w:rsid w:val="006B111C"/>
    <w:rsid w:val="006D4B55"/>
    <w:rsid w:val="006E033E"/>
    <w:rsid w:val="006E0E0A"/>
    <w:rsid w:val="006E3F3A"/>
    <w:rsid w:val="006E6608"/>
    <w:rsid w:val="006E6ACA"/>
    <w:rsid w:val="006F5E06"/>
    <w:rsid w:val="00702BA3"/>
    <w:rsid w:val="007137E8"/>
    <w:rsid w:val="0071568A"/>
    <w:rsid w:val="00725BC8"/>
    <w:rsid w:val="00727FFD"/>
    <w:rsid w:val="00742397"/>
    <w:rsid w:val="00751CA3"/>
    <w:rsid w:val="007525A8"/>
    <w:rsid w:val="00772C10"/>
    <w:rsid w:val="0078154F"/>
    <w:rsid w:val="007A6080"/>
    <w:rsid w:val="007B3F7B"/>
    <w:rsid w:val="007C3AB7"/>
    <w:rsid w:val="007C60C0"/>
    <w:rsid w:val="007E1D6A"/>
    <w:rsid w:val="007E2CE8"/>
    <w:rsid w:val="007E4CFE"/>
    <w:rsid w:val="00802E30"/>
    <w:rsid w:val="00805D0F"/>
    <w:rsid w:val="008078FF"/>
    <w:rsid w:val="0081441B"/>
    <w:rsid w:val="00816FF8"/>
    <w:rsid w:val="008474EA"/>
    <w:rsid w:val="0085080B"/>
    <w:rsid w:val="00851417"/>
    <w:rsid w:val="00863178"/>
    <w:rsid w:val="00866FB9"/>
    <w:rsid w:val="008837CE"/>
    <w:rsid w:val="00887679"/>
    <w:rsid w:val="008944C8"/>
    <w:rsid w:val="00895197"/>
    <w:rsid w:val="008B05B2"/>
    <w:rsid w:val="008C1802"/>
    <w:rsid w:val="008C598E"/>
    <w:rsid w:val="008C608D"/>
    <w:rsid w:val="008D0BB5"/>
    <w:rsid w:val="008D25E1"/>
    <w:rsid w:val="008D3DB9"/>
    <w:rsid w:val="00904076"/>
    <w:rsid w:val="00917DB4"/>
    <w:rsid w:val="0092503E"/>
    <w:rsid w:val="00926A94"/>
    <w:rsid w:val="00926E2A"/>
    <w:rsid w:val="00933FE7"/>
    <w:rsid w:val="009477CA"/>
    <w:rsid w:val="009539C8"/>
    <w:rsid w:val="00965AAF"/>
    <w:rsid w:val="00981FC5"/>
    <w:rsid w:val="00983363"/>
    <w:rsid w:val="00997DC3"/>
    <w:rsid w:val="009A7D8A"/>
    <w:rsid w:val="009B2F42"/>
    <w:rsid w:val="009B528E"/>
    <w:rsid w:val="009B7FE3"/>
    <w:rsid w:val="009E4D9C"/>
    <w:rsid w:val="009F5222"/>
    <w:rsid w:val="00A00730"/>
    <w:rsid w:val="00A16098"/>
    <w:rsid w:val="00A256C1"/>
    <w:rsid w:val="00A25E4C"/>
    <w:rsid w:val="00A47401"/>
    <w:rsid w:val="00A606CB"/>
    <w:rsid w:val="00A64360"/>
    <w:rsid w:val="00A74029"/>
    <w:rsid w:val="00A814FD"/>
    <w:rsid w:val="00A92E5A"/>
    <w:rsid w:val="00AA39C0"/>
    <w:rsid w:val="00AB1351"/>
    <w:rsid w:val="00AC1EE0"/>
    <w:rsid w:val="00AC59BE"/>
    <w:rsid w:val="00AD1787"/>
    <w:rsid w:val="00AD7DDB"/>
    <w:rsid w:val="00AE6F54"/>
    <w:rsid w:val="00B13002"/>
    <w:rsid w:val="00B3401D"/>
    <w:rsid w:val="00B46AA8"/>
    <w:rsid w:val="00B64514"/>
    <w:rsid w:val="00B6508C"/>
    <w:rsid w:val="00B83B6E"/>
    <w:rsid w:val="00B853D6"/>
    <w:rsid w:val="00BA4FEF"/>
    <w:rsid w:val="00BC7F52"/>
    <w:rsid w:val="00BD4B3C"/>
    <w:rsid w:val="00BE49AB"/>
    <w:rsid w:val="00BE7E8D"/>
    <w:rsid w:val="00C05C84"/>
    <w:rsid w:val="00C069DA"/>
    <w:rsid w:val="00C25EEE"/>
    <w:rsid w:val="00C266F4"/>
    <w:rsid w:val="00C4726D"/>
    <w:rsid w:val="00C63247"/>
    <w:rsid w:val="00C75FBC"/>
    <w:rsid w:val="00C801B9"/>
    <w:rsid w:val="00C81CAD"/>
    <w:rsid w:val="00C82DB6"/>
    <w:rsid w:val="00C841E1"/>
    <w:rsid w:val="00C85F43"/>
    <w:rsid w:val="00C959E8"/>
    <w:rsid w:val="00C95CA8"/>
    <w:rsid w:val="00CA64C2"/>
    <w:rsid w:val="00CC6DE4"/>
    <w:rsid w:val="00CD45C1"/>
    <w:rsid w:val="00CE4E19"/>
    <w:rsid w:val="00D05AB9"/>
    <w:rsid w:val="00D06791"/>
    <w:rsid w:val="00D06D5D"/>
    <w:rsid w:val="00D11F5C"/>
    <w:rsid w:val="00D356AA"/>
    <w:rsid w:val="00D40693"/>
    <w:rsid w:val="00D55175"/>
    <w:rsid w:val="00DA3031"/>
    <w:rsid w:val="00DB0881"/>
    <w:rsid w:val="00DB50DF"/>
    <w:rsid w:val="00DC3D73"/>
    <w:rsid w:val="00DD27C8"/>
    <w:rsid w:val="00DE1667"/>
    <w:rsid w:val="00DE1DCC"/>
    <w:rsid w:val="00DE3AF4"/>
    <w:rsid w:val="00DE510E"/>
    <w:rsid w:val="00DF10C5"/>
    <w:rsid w:val="00DF4D2A"/>
    <w:rsid w:val="00E26C1D"/>
    <w:rsid w:val="00E27D68"/>
    <w:rsid w:val="00E32D99"/>
    <w:rsid w:val="00E33AF9"/>
    <w:rsid w:val="00E820EB"/>
    <w:rsid w:val="00E9449D"/>
    <w:rsid w:val="00E95303"/>
    <w:rsid w:val="00EB0100"/>
    <w:rsid w:val="00EB37C6"/>
    <w:rsid w:val="00EC258A"/>
    <w:rsid w:val="00EC37AF"/>
    <w:rsid w:val="00ED02DC"/>
    <w:rsid w:val="00ED2538"/>
    <w:rsid w:val="00ED5675"/>
    <w:rsid w:val="00ED6DD6"/>
    <w:rsid w:val="00EE395B"/>
    <w:rsid w:val="00EE3B8D"/>
    <w:rsid w:val="00EE5C93"/>
    <w:rsid w:val="00F01593"/>
    <w:rsid w:val="00F06DEB"/>
    <w:rsid w:val="00F21753"/>
    <w:rsid w:val="00F26D98"/>
    <w:rsid w:val="00F30EAC"/>
    <w:rsid w:val="00F31B78"/>
    <w:rsid w:val="00F37596"/>
    <w:rsid w:val="00F37CE6"/>
    <w:rsid w:val="00F37FE1"/>
    <w:rsid w:val="00F850AE"/>
    <w:rsid w:val="00F9765E"/>
    <w:rsid w:val="00FB60F9"/>
    <w:rsid w:val="00FE1AA8"/>
    <w:rsid w:val="00FE513E"/>
    <w:rsid w:val="00FF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6CD60"/>
  <w15:docId w15:val="{4BEA0B73-A046-4593-85C5-C9197BBD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6A94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94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926A94"/>
    <w:rPr>
      <w:sz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926A94"/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e"/>
    <w:uiPriority w:val="99"/>
    <w:rsid w:val="00926A94"/>
    <w:rPr>
      <w:sz w:val="24"/>
      <w:szCs w:val="24"/>
    </w:rPr>
  </w:style>
  <w:style w:type="paragraph" w:styleId="ae">
    <w:name w:val="footer"/>
    <w:basedOn w:val="a"/>
    <w:link w:val="ad"/>
    <w:uiPriority w:val="99"/>
    <w:unhideWhenUsed/>
    <w:rsid w:val="00926A94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uiPriority w:val="99"/>
    <w:rsid w:val="00926A94"/>
    <w:pPr>
      <w:spacing w:before="100" w:beforeAutospacing="1" w:after="142" w:line="276" w:lineRule="auto"/>
    </w:pPr>
    <w:rPr>
      <w:color w:val="000000"/>
    </w:rPr>
  </w:style>
  <w:style w:type="paragraph" w:customStyle="1" w:styleId="ConsPlusTitle">
    <w:name w:val="ConsPlusTitle"/>
    <w:rsid w:val="000D561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90E08-FF6C-4A35-B644-1687ADC34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12</Pages>
  <Words>2264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TimePC</cp:lastModifiedBy>
  <cp:revision>19</cp:revision>
  <cp:lastPrinted>2025-02-13T07:55:00Z</cp:lastPrinted>
  <dcterms:created xsi:type="dcterms:W3CDTF">2024-11-15T09:16:00Z</dcterms:created>
  <dcterms:modified xsi:type="dcterms:W3CDTF">2025-02-13T12:14:00Z</dcterms:modified>
</cp:coreProperties>
</file>