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9045D0">
        <w:rPr>
          <w:b/>
          <w:sz w:val="28"/>
          <w:szCs w:val="28"/>
          <w:lang w:eastAsia="en-US"/>
        </w:rPr>
        <w:t>8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9045D0">
        <w:rPr>
          <w:b/>
          <w:sz w:val="28"/>
          <w:szCs w:val="28"/>
          <w:lang w:eastAsia="en-US"/>
        </w:rPr>
        <w:t>52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9045D0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21</w:t>
      </w:r>
      <w:r w:rsidR="000055E5" w:rsidRPr="00FD1D81">
        <w:rPr>
          <w:b/>
          <w:sz w:val="28"/>
          <w:szCs w:val="28"/>
          <w:lang w:eastAsia="en-US"/>
        </w:rPr>
        <w:t xml:space="preserve"> </w:t>
      </w:r>
      <w:r w:rsidR="00FD1D81" w:rsidRPr="00FD1D81">
        <w:rPr>
          <w:b/>
          <w:sz w:val="28"/>
          <w:szCs w:val="28"/>
          <w:lang w:eastAsia="en-US"/>
        </w:rPr>
        <w:t>июня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8D0B54" w:rsidRPr="00FD1D81">
        <w:rPr>
          <w:b/>
          <w:sz w:val="28"/>
          <w:szCs w:val="28"/>
          <w:lang w:eastAsia="en-US"/>
        </w:rPr>
        <w:t>4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Pr="00FD1D81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9045D0" w:rsidRDefault="009045D0" w:rsidP="009045D0">
            <w:pPr>
              <w:jc w:val="both"/>
              <w:rPr>
                <w:sz w:val="28"/>
                <w:szCs w:val="28"/>
              </w:rPr>
            </w:pPr>
            <w:r w:rsidRPr="009045D0">
              <w:rPr>
                <w:sz w:val="28"/>
                <w:szCs w:val="28"/>
              </w:rPr>
              <w:t>Постановление администрации Николаевского сельского поселения Щербино</w:t>
            </w:r>
            <w:r>
              <w:rPr>
                <w:sz w:val="28"/>
                <w:szCs w:val="28"/>
              </w:rPr>
              <w:t>вского района от 19</w:t>
            </w:r>
            <w:r w:rsidRPr="00904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9045D0">
              <w:rPr>
                <w:sz w:val="28"/>
                <w:szCs w:val="28"/>
              </w:rPr>
              <w:t xml:space="preserve"> 2024 года № </w:t>
            </w:r>
            <w:r>
              <w:rPr>
                <w:sz w:val="28"/>
                <w:szCs w:val="28"/>
              </w:rPr>
              <w:t>20</w:t>
            </w:r>
            <w:r w:rsidRPr="009045D0">
              <w:rPr>
                <w:sz w:val="28"/>
                <w:szCs w:val="28"/>
              </w:rPr>
              <w:t xml:space="preserve"> «Об утверждении перечня помещений, находящихся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в муниципальной собственности Николаевского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сельского поселения Щербиновского района, пригодных для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 xml:space="preserve">проведения агитационных публичных мероприятий в форме 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собраний, предоставляемых на безвозмездной основе по заявке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зарегистрированного кандидата, его доверенных лиц,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 xml:space="preserve">представителей избирательного объединения для встреч 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с избирателями при проведении муниципальных выборов на территории Николаевского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сельского поселения Щербиновского района, назначенных на 8 сентября 2024 года».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045D0" w:rsidRPr="00FD1D81" w:rsidTr="009045D0">
        <w:trPr>
          <w:trHeight w:val="780"/>
        </w:trPr>
        <w:tc>
          <w:tcPr>
            <w:tcW w:w="552" w:type="dxa"/>
          </w:tcPr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9045D0" w:rsidRPr="009045D0" w:rsidRDefault="009045D0" w:rsidP="00904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  <w:r w:rsidRPr="009045D0">
              <w:rPr>
                <w:sz w:val="28"/>
                <w:szCs w:val="28"/>
              </w:rPr>
              <w:t xml:space="preserve"> проведения публичных слушаний по теме: «Рассмотрение проекта Устава бюджета Николаевского сельского поселения Щербиновского района» от 21.06.2024 года</w:t>
            </w:r>
          </w:p>
          <w:p w:rsidR="009045D0" w:rsidRPr="00FD1D81" w:rsidRDefault="009045D0" w:rsidP="007049D4">
            <w:pPr>
              <w:ind w:right="566"/>
              <w:rPr>
                <w:b/>
                <w:sz w:val="28"/>
                <w:szCs w:val="28"/>
              </w:rPr>
            </w:pPr>
          </w:p>
        </w:tc>
        <w:tc>
          <w:tcPr>
            <w:tcW w:w="727" w:type="dxa"/>
          </w:tcPr>
          <w:p w:rsidR="009045D0" w:rsidRPr="00FD1D81" w:rsidRDefault="009045D0" w:rsidP="00FD1D8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045D0" w:rsidRPr="00FD1D81" w:rsidTr="007049D4">
        <w:trPr>
          <w:trHeight w:val="780"/>
        </w:trPr>
        <w:tc>
          <w:tcPr>
            <w:tcW w:w="552" w:type="dxa"/>
          </w:tcPr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26" w:type="dxa"/>
          </w:tcPr>
          <w:p w:rsidR="009045D0" w:rsidRPr="009045D0" w:rsidRDefault="009045D0" w:rsidP="009045D0">
            <w:pPr>
              <w:jc w:val="both"/>
              <w:rPr>
                <w:sz w:val="28"/>
                <w:szCs w:val="28"/>
              </w:rPr>
            </w:pPr>
            <w:r w:rsidRPr="009045D0"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о результатах публичных слушаний по теме: «Рассмотрение проекта Устава Николаевского сельского поселения Щербиновского района»</w:t>
            </w:r>
            <w:r>
              <w:rPr>
                <w:sz w:val="28"/>
                <w:szCs w:val="28"/>
              </w:rPr>
              <w:t xml:space="preserve"> </w:t>
            </w:r>
            <w:r w:rsidRPr="009045D0">
              <w:rPr>
                <w:sz w:val="28"/>
                <w:szCs w:val="28"/>
              </w:rPr>
              <w:t>от 21.06.2024 года</w:t>
            </w:r>
          </w:p>
          <w:p w:rsidR="009045D0" w:rsidRDefault="009045D0" w:rsidP="009045D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9045D0" w:rsidRDefault="009045D0" w:rsidP="00FD1D81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9045D0" w:rsidRPr="00FD1D81" w:rsidRDefault="00CA72CA" w:rsidP="00FD1D81">
      <w:pPr>
        <w:ind w:left="3828"/>
        <w:rPr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045D0" w:rsidTr="00E80557">
        <w:trPr>
          <w:cantSplit/>
          <w:trHeight w:val="1411"/>
        </w:trPr>
        <w:tc>
          <w:tcPr>
            <w:tcW w:w="9639" w:type="dxa"/>
            <w:gridSpan w:val="2"/>
          </w:tcPr>
          <w:p w:rsidR="009045D0" w:rsidRDefault="009045D0" w:rsidP="009045D0">
            <w:pPr>
              <w:tabs>
                <w:tab w:val="left" w:pos="2394"/>
                <w:tab w:val="center" w:pos="4812"/>
                <w:tab w:val="left" w:pos="5773"/>
              </w:tabs>
            </w:pPr>
            <w:r>
              <w:tab/>
            </w:r>
            <w:r>
              <w:tab/>
            </w:r>
            <w:r w:rsidR="000B680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71.25pt;height:70.5pt;visibility:visible" filled="t">
                  <v:imagedata r:id="rId9" o:title=""/>
                </v:shape>
              </w:pict>
            </w:r>
            <w:r>
              <w:t xml:space="preserve">                                    </w:t>
            </w:r>
          </w:p>
        </w:tc>
      </w:tr>
      <w:tr w:rsidR="009045D0" w:rsidRPr="00A9320E" w:rsidTr="00E80557">
        <w:trPr>
          <w:cantSplit/>
          <w:trHeight w:val="1474"/>
        </w:trPr>
        <w:tc>
          <w:tcPr>
            <w:tcW w:w="9639" w:type="dxa"/>
            <w:gridSpan w:val="2"/>
          </w:tcPr>
          <w:p w:rsidR="009045D0" w:rsidRPr="00A9320E" w:rsidRDefault="009045D0" w:rsidP="00E80557">
            <w:pPr>
              <w:tabs>
                <w:tab w:val="left" w:pos="2394"/>
              </w:tabs>
              <w:jc w:val="center"/>
              <w:rPr>
                <w:b/>
                <w:sz w:val="28"/>
                <w:szCs w:val="28"/>
              </w:rPr>
            </w:pPr>
            <w:r w:rsidRPr="00A9320E">
              <w:rPr>
                <w:b/>
                <w:sz w:val="28"/>
                <w:szCs w:val="28"/>
              </w:rPr>
              <w:t>АДМИНИСТРАЦИЯ</w:t>
            </w:r>
          </w:p>
          <w:p w:rsidR="009045D0" w:rsidRPr="00A9320E" w:rsidRDefault="009045D0" w:rsidP="00E80557">
            <w:pPr>
              <w:tabs>
                <w:tab w:val="left" w:pos="2394"/>
              </w:tabs>
              <w:jc w:val="center"/>
              <w:rPr>
                <w:b/>
                <w:sz w:val="28"/>
                <w:szCs w:val="28"/>
              </w:rPr>
            </w:pPr>
            <w:r w:rsidRPr="00A9320E">
              <w:rPr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9045D0" w:rsidRPr="00A9320E" w:rsidRDefault="009045D0" w:rsidP="00E80557">
            <w:pPr>
              <w:tabs>
                <w:tab w:val="left" w:pos="2394"/>
              </w:tabs>
              <w:jc w:val="center"/>
              <w:rPr>
                <w:b/>
                <w:sz w:val="28"/>
                <w:szCs w:val="28"/>
              </w:rPr>
            </w:pPr>
            <w:r w:rsidRPr="00A9320E">
              <w:rPr>
                <w:b/>
                <w:sz w:val="28"/>
                <w:szCs w:val="28"/>
              </w:rPr>
              <w:t>ЩЕРБИНОВСКОГО РАЙОНА</w:t>
            </w:r>
          </w:p>
          <w:p w:rsidR="009045D0" w:rsidRPr="00A9320E" w:rsidRDefault="009045D0" w:rsidP="00E80557">
            <w:pPr>
              <w:tabs>
                <w:tab w:val="left" w:pos="2394"/>
              </w:tabs>
              <w:spacing w:before="12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A9320E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9045D0" w:rsidRPr="00A9320E" w:rsidTr="00E8055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045D0" w:rsidRPr="00A9320E" w:rsidRDefault="009045D0" w:rsidP="00E80557">
            <w:pPr>
              <w:tabs>
                <w:tab w:val="left" w:pos="2394"/>
              </w:tabs>
              <w:rPr>
                <w:b/>
                <w:bCs/>
                <w:sz w:val="28"/>
                <w:szCs w:val="28"/>
              </w:rPr>
            </w:pPr>
            <w:r w:rsidRPr="00A9320E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19.06.2024</w:t>
            </w:r>
          </w:p>
        </w:tc>
        <w:tc>
          <w:tcPr>
            <w:tcW w:w="4820" w:type="dxa"/>
            <w:vAlign w:val="bottom"/>
          </w:tcPr>
          <w:p w:rsidR="009045D0" w:rsidRPr="00A9320E" w:rsidRDefault="009045D0" w:rsidP="00E80557">
            <w:pPr>
              <w:tabs>
                <w:tab w:val="left" w:pos="239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320E">
              <w:rPr>
                <w:b/>
                <w:bCs/>
                <w:sz w:val="28"/>
                <w:szCs w:val="28"/>
              </w:rPr>
              <w:t xml:space="preserve">                               № </w:t>
            </w: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9045D0" w:rsidRPr="00A9320E" w:rsidTr="00E80557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9045D0" w:rsidRPr="00A9320E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 w:rsidRPr="00A9320E">
              <w:rPr>
                <w:sz w:val="28"/>
                <w:szCs w:val="28"/>
              </w:rPr>
              <w:t>село Николаевка</w:t>
            </w:r>
          </w:p>
        </w:tc>
      </w:tr>
    </w:tbl>
    <w:p w:rsidR="009045D0" w:rsidRDefault="009045D0" w:rsidP="009045D0">
      <w:pPr>
        <w:tabs>
          <w:tab w:val="left" w:pos="2394"/>
        </w:tabs>
        <w:jc w:val="right"/>
        <w:rPr>
          <w:b/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помещений, находящихся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собственности Николаевского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района, пригодных для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агитационных публичных мероприятий в форме 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собраний, предоставляемых на безвозмездной основе по заявке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зарегистрированного кандидата, его доверенных лиц,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избирательного объединения для встреч 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избирателями </w:t>
      </w:r>
      <w:r w:rsidRPr="004D3980">
        <w:rPr>
          <w:b/>
          <w:sz w:val="28"/>
          <w:szCs w:val="28"/>
        </w:rPr>
        <w:t xml:space="preserve">при проведении </w:t>
      </w:r>
      <w:r>
        <w:rPr>
          <w:b/>
          <w:sz w:val="28"/>
          <w:szCs w:val="28"/>
        </w:rPr>
        <w:t xml:space="preserve">муниципальных </w:t>
      </w:r>
      <w:r w:rsidRPr="004D3980">
        <w:rPr>
          <w:b/>
          <w:sz w:val="28"/>
          <w:szCs w:val="28"/>
        </w:rPr>
        <w:t xml:space="preserve">выборов 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D398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территории Николаевского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 w:rsidRPr="004D3980">
        <w:rPr>
          <w:b/>
          <w:sz w:val="28"/>
          <w:szCs w:val="28"/>
        </w:rPr>
        <w:t>сельского поселения Щербиновского района</w:t>
      </w:r>
      <w:r>
        <w:rPr>
          <w:b/>
          <w:sz w:val="28"/>
          <w:szCs w:val="28"/>
        </w:rPr>
        <w:t xml:space="preserve">, </w:t>
      </w:r>
    </w:p>
    <w:p w:rsidR="009045D0" w:rsidRPr="00E75D45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 w:rsidRPr="00E75D45">
        <w:rPr>
          <w:b/>
          <w:sz w:val="28"/>
          <w:szCs w:val="28"/>
        </w:rPr>
        <w:t>назначенных на 8 сентября 2024 года</w:t>
      </w: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045D0" w:rsidRDefault="009045D0" w:rsidP="009045D0">
      <w:pPr>
        <w:tabs>
          <w:tab w:val="left" w:pos="239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 права на участие в референдуме граждан Российской Федерации», статьей 37 Закона Краснодарского края от 26 декабря 2005 года № 966-КЗ «О муниципальных выборах в Краснодарском крае», а также в целях обеспечения равных условий проведения агитационных публичных мероприятий, проводимых в форме собраний для  всех зарегистрированных кандидатов, их доверенных лиц, представителей  избирательного объединения  в связи с проведением 8 сентября 2024 года на территории Николаевского сельского поселения Щербиновского района муниципальных выборов п о с т а н о в л я ю:</w:t>
      </w:r>
    </w:p>
    <w:p w:rsidR="009045D0" w:rsidRDefault="009045D0" w:rsidP="009045D0">
      <w:pPr>
        <w:tabs>
          <w:tab w:val="left" w:pos="2394"/>
        </w:tabs>
        <w:ind w:firstLine="720"/>
        <w:jc w:val="both"/>
        <w:rPr>
          <w:sz w:val="28"/>
          <w:szCs w:val="28"/>
        </w:rPr>
      </w:pPr>
      <w:r w:rsidRPr="004D3980">
        <w:rPr>
          <w:sz w:val="28"/>
          <w:szCs w:val="28"/>
        </w:rPr>
        <w:t>1. Утвердить переч</w:t>
      </w:r>
      <w:r>
        <w:rPr>
          <w:sz w:val="28"/>
          <w:szCs w:val="28"/>
        </w:rPr>
        <w:t>ень</w:t>
      </w:r>
      <w:r w:rsidRPr="004D3980">
        <w:rPr>
          <w:sz w:val="28"/>
          <w:szCs w:val="28"/>
        </w:rPr>
        <w:t xml:space="preserve"> помещений, находящихся в муниципальной собственности </w:t>
      </w:r>
      <w:r>
        <w:rPr>
          <w:sz w:val="28"/>
          <w:szCs w:val="28"/>
        </w:rPr>
        <w:t xml:space="preserve">Николаевского </w:t>
      </w:r>
      <w:r w:rsidRPr="004D3980">
        <w:rPr>
          <w:sz w:val="28"/>
          <w:szCs w:val="28"/>
        </w:rPr>
        <w:t>сельского поселения Щербиновского района, пригодных для проведения агитационных публичных мероприятий в форме собраний, предоставляемых на безвозмездной основе по заявке зарегистрированного кандидата, его доверенны</w:t>
      </w:r>
      <w:r>
        <w:rPr>
          <w:sz w:val="28"/>
          <w:szCs w:val="28"/>
        </w:rPr>
        <w:t>х</w:t>
      </w:r>
      <w:r w:rsidRPr="004D3980">
        <w:rPr>
          <w:sz w:val="28"/>
          <w:szCs w:val="28"/>
        </w:rPr>
        <w:t xml:space="preserve"> лиц, представител</w:t>
      </w:r>
      <w:r>
        <w:rPr>
          <w:sz w:val="28"/>
          <w:szCs w:val="28"/>
        </w:rPr>
        <w:t>ей</w:t>
      </w:r>
      <w:r w:rsidRPr="004D3980">
        <w:rPr>
          <w:sz w:val="28"/>
          <w:szCs w:val="28"/>
        </w:rPr>
        <w:t xml:space="preserve"> избирательного объединения</w:t>
      </w:r>
      <w:r>
        <w:rPr>
          <w:sz w:val="28"/>
          <w:szCs w:val="28"/>
        </w:rPr>
        <w:t xml:space="preserve"> </w:t>
      </w:r>
      <w:r w:rsidRPr="004D3980">
        <w:rPr>
          <w:sz w:val="28"/>
          <w:szCs w:val="28"/>
        </w:rPr>
        <w:t>для встреч с избирателями</w:t>
      </w:r>
      <w:r>
        <w:rPr>
          <w:sz w:val="28"/>
          <w:szCs w:val="28"/>
        </w:rPr>
        <w:t xml:space="preserve"> </w:t>
      </w:r>
      <w:r w:rsidRPr="004D3980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проведении муниципальных выборов на территории Николаевского сельского поселения </w:t>
      </w:r>
      <w:r>
        <w:rPr>
          <w:sz w:val="28"/>
          <w:szCs w:val="28"/>
        </w:rPr>
        <w:lastRenderedPageBreak/>
        <w:t xml:space="preserve">Щербиновского района, </w:t>
      </w:r>
      <w:r w:rsidRPr="00E75D45">
        <w:rPr>
          <w:sz w:val="28"/>
          <w:szCs w:val="28"/>
        </w:rPr>
        <w:t>назначенных на 8 сентября 2024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(прилагается).</w:t>
      </w:r>
    </w:p>
    <w:p w:rsidR="009045D0" w:rsidRDefault="009045D0" w:rsidP="009045D0">
      <w:pPr>
        <w:tabs>
          <w:tab w:val="left" w:pos="23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общим и юридическим вопросам администрации Николаевского  сельского поселения Щербиновского района (А. М. Синотова):</w:t>
      </w:r>
    </w:p>
    <w:p w:rsidR="009045D0" w:rsidRDefault="009045D0" w:rsidP="009045D0">
      <w:pPr>
        <w:tabs>
          <w:tab w:val="left" w:pos="23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рассмотрение заявки на предоставление помещений для проведения встреч зарегистрированного кандидата, его доверенных лиц, представителей избирательного объединения  в течение трех дней со дня подачи заявки;</w:t>
      </w:r>
    </w:p>
    <w:p w:rsidR="009045D0" w:rsidRDefault="009045D0" w:rsidP="009045D0">
      <w:pPr>
        <w:tabs>
          <w:tab w:val="left" w:pos="2394"/>
        </w:tabs>
        <w:ind w:firstLine="708"/>
        <w:jc w:val="both"/>
        <w:rPr>
          <w:sz w:val="28"/>
        </w:rPr>
      </w:pPr>
      <w:r>
        <w:rPr>
          <w:sz w:val="28"/>
        </w:rPr>
        <w:t>2) разместить настоящее постановление на официальном сайте администрации Николаевского  сельского поселения Щербиновского района;</w:t>
      </w:r>
    </w:p>
    <w:p w:rsidR="009045D0" w:rsidRDefault="009045D0" w:rsidP="009045D0">
      <w:pPr>
        <w:tabs>
          <w:tab w:val="left" w:pos="2394"/>
        </w:tabs>
        <w:ind w:firstLine="708"/>
        <w:jc w:val="both"/>
        <w:rPr>
          <w:sz w:val="28"/>
        </w:rPr>
      </w:pPr>
      <w:r>
        <w:rPr>
          <w:sz w:val="28"/>
        </w:rPr>
        <w:t>3)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9045D0" w:rsidRDefault="009045D0" w:rsidP="009045D0">
      <w:pPr>
        <w:tabs>
          <w:tab w:val="left" w:pos="23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045D0" w:rsidRPr="00522DC0" w:rsidRDefault="009045D0" w:rsidP="009045D0">
      <w:pPr>
        <w:tabs>
          <w:tab w:val="left" w:pos="23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2DC0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подписания</w:t>
      </w:r>
      <w:r w:rsidRPr="00522DC0">
        <w:rPr>
          <w:sz w:val="28"/>
          <w:szCs w:val="28"/>
        </w:rPr>
        <w:t>.</w:t>
      </w: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9045D0" w:rsidRPr="009108B1" w:rsidTr="00E80557">
        <w:tc>
          <w:tcPr>
            <w:tcW w:w="4749" w:type="dxa"/>
          </w:tcPr>
          <w:p w:rsidR="009045D0" w:rsidRPr="009108B1" w:rsidRDefault="009045D0" w:rsidP="00E80557">
            <w:pPr>
              <w:tabs>
                <w:tab w:val="left" w:pos="23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Щербиновского района                                                                 </w:t>
            </w:r>
          </w:p>
        </w:tc>
        <w:tc>
          <w:tcPr>
            <w:tcW w:w="4822" w:type="dxa"/>
          </w:tcPr>
          <w:p w:rsidR="009045D0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Л. Н. Мацкевич</w:t>
            </w:r>
          </w:p>
          <w:p w:rsidR="009045D0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</w:p>
          <w:p w:rsidR="009045D0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</w:p>
          <w:p w:rsidR="009045D0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</w:p>
          <w:p w:rsidR="009045D0" w:rsidRPr="009108B1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>ПРИЛОЖЕНИЕ</w:t>
            </w:r>
          </w:p>
          <w:p w:rsidR="009045D0" w:rsidRPr="009108B1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</w:p>
          <w:p w:rsidR="009045D0" w:rsidRPr="009108B1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>УТВЕРЖДЕН</w:t>
            </w:r>
          </w:p>
          <w:p w:rsidR="009045D0" w:rsidRPr="009108B1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9045D0" w:rsidRPr="009108B1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  <w:r w:rsidRPr="009108B1">
              <w:rPr>
                <w:sz w:val="28"/>
                <w:szCs w:val="28"/>
              </w:rPr>
              <w:t xml:space="preserve"> сельского </w:t>
            </w:r>
          </w:p>
          <w:p w:rsidR="009045D0" w:rsidRPr="009108B1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 w:rsidRPr="009108B1">
              <w:rPr>
                <w:sz w:val="28"/>
                <w:szCs w:val="28"/>
              </w:rPr>
              <w:t>поселения Щербиновского района</w:t>
            </w:r>
          </w:p>
          <w:p w:rsidR="009045D0" w:rsidRPr="009108B1" w:rsidRDefault="009045D0" w:rsidP="00E80557">
            <w:pPr>
              <w:tabs>
                <w:tab w:val="left" w:pos="239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19.06.2024 г.  № 20</w:t>
            </w:r>
          </w:p>
        </w:tc>
      </w:tr>
    </w:tbl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</w:p>
    <w:p w:rsidR="009045D0" w:rsidRPr="003151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Перечень</w:t>
      </w: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помещений, находящихся</w:t>
      </w:r>
      <w:r>
        <w:rPr>
          <w:sz w:val="28"/>
          <w:szCs w:val="28"/>
        </w:rPr>
        <w:t xml:space="preserve"> </w:t>
      </w:r>
      <w:r w:rsidRPr="003151D0">
        <w:rPr>
          <w:sz w:val="28"/>
          <w:szCs w:val="28"/>
        </w:rPr>
        <w:t xml:space="preserve">в муниципальной собственности </w:t>
      </w: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3151D0">
        <w:rPr>
          <w:sz w:val="28"/>
          <w:szCs w:val="28"/>
        </w:rPr>
        <w:t xml:space="preserve">сельского поселения Щербиновского района, </w:t>
      </w: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пригодных для</w:t>
      </w:r>
      <w:r>
        <w:rPr>
          <w:sz w:val="28"/>
          <w:szCs w:val="28"/>
        </w:rPr>
        <w:t xml:space="preserve"> </w:t>
      </w:r>
      <w:r w:rsidRPr="003151D0">
        <w:rPr>
          <w:sz w:val="28"/>
          <w:szCs w:val="28"/>
        </w:rPr>
        <w:t xml:space="preserve">проведения агитационных публичных мероприятий </w:t>
      </w: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 xml:space="preserve">в форме собраний, предоставляемых на безвозмездной основе </w:t>
      </w:r>
    </w:p>
    <w:p w:rsidR="009045D0" w:rsidRPr="003151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по заявке</w:t>
      </w:r>
      <w:r>
        <w:rPr>
          <w:sz w:val="28"/>
          <w:szCs w:val="28"/>
        </w:rPr>
        <w:t xml:space="preserve"> </w:t>
      </w:r>
      <w:r w:rsidRPr="003151D0">
        <w:rPr>
          <w:sz w:val="28"/>
          <w:szCs w:val="28"/>
        </w:rPr>
        <w:t>зарегистрированного кандидата, его доверенны</w:t>
      </w:r>
      <w:r>
        <w:rPr>
          <w:sz w:val="28"/>
          <w:szCs w:val="28"/>
        </w:rPr>
        <w:t>х</w:t>
      </w:r>
      <w:r w:rsidRPr="003151D0">
        <w:rPr>
          <w:sz w:val="28"/>
          <w:szCs w:val="28"/>
        </w:rPr>
        <w:t xml:space="preserve"> лиц,</w:t>
      </w:r>
    </w:p>
    <w:p w:rsidR="009045D0" w:rsidRPr="003151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представител</w:t>
      </w:r>
      <w:r>
        <w:rPr>
          <w:sz w:val="28"/>
          <w:szCs w:val="28"/>
        </w:rPr>
        <w:t>ей</w:t>
      </w:r>
      <w:r w:rsidRPr="003151D0">
        <w:rPr>
          <w:sz w:val="28"/>
          <w:szCs w:val="28"/>
        </w:rPr>
        <w:t xml:space="preserve"> избирательного объединения</w:t>
      </w:r>
      <w:r>
        <w:rPr>
          <w:sz w:val="28"/>
          <w:szCs w:val="28"/>
        </w:rPr>
        <w:t xml:space="preserve"> </w:t>
      </w:r>
      <w:r w:rsidRPr="003151D0">
        <w:rPr>
          <w:sz w:val="28"/>
          <w:szCs w:val="28"/>
        </w:rPr>
        <w:t xml:space="preserve"> для встреч с избирателями</w:t>
      </w:r>
    </w:p>
    <w:p w:rsidR="009045D0" w:rsidRPr="003151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муниципальных </w:t>
      </w:r>
      <w:r w:rsidRPr="003151D0">
        <w:rPr>
          <w:sz w:val="28"/>
          <w:szCs w:val="28"/>
        </w:rPr>
        <w:t xml:space="preserve">выборов </w:t>
      </w:r>
      <w:r>
        <w:rPr>
          <w:sz w:val="28"/>
          <w:szCs w:val="28"/>
        </w:rPr>
        <w:t>на территории Николаевского</w:t>
      </w: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3151D0">
        <w:rPr>
          <w:sz w:val="28"/>
          <w:szCs w:val="28"/>
        </w:rPr>
        <w:t>сельского поселения Щербиновского района</w:t>
      </w:r>
      <w:r>
        <w:rPr>
          <w:sz w:val="28"/>
          <w:szCs w:val="28"/>
        </w:rPr>
        <w:t>,</w:t>
      </w:r>
    </w:p>
    <w:p w:rsidR="009045D0" w:rsidRPr="00E75D45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  <w:r w:rsidRPr="00E75D45">
        <w:rPr>
          <w:sz w:val="28"/>
          <w:szCs w:val="28"/>
        </w:rPr>
        <w:t xml:space="preserve">назначенных на 8 сентября 2024 года  </w:t>
      </w: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951"/>
        <w:gridCol w:w="4600"/>
        <w:gridCol w:w="1602"/>
      </w:tblGrid>
      <w:tr w:rsidR="009045D0" w:rsidRPr="00020FA6" w:rsidTr="00E805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Pr="005B33C1" w:rsidRDefault="009045D0" w:rsidP="00E80557">
            <w:pPr>
              <w:tabs>
                <w:tab w:val="left" w:pos="2394"/>
              </w:tabs>
              <w:jc w:val="center"/>
            </w:pPr>
            <w:r w:rsidRPr="005B33C1">
              <w:lastRenderedPageBreak/>
              <w:t>№</w:t>
            </w:r>
          </w:p>
          <w:p w:rsidR="009045D0" w:rsidRPr="005B33C1" w:rsidRDefault="009045D0" w:rsidP="00E80557">
            <w:pPr>
              <w:tabs>
                <w:tab w:val="left" w:pos="2394"/>
              </w:tabs>
              <w:jc w:val="center"/>
            </w:pPr>
            <w:r w:rsidRPr="005B33C1">
              <w:t>п.п.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Default="009045D0" w:rsidP="00E80557">
            <w:pPr>
              <w:tabs>
                <w:tab w:val="left" w:pos="2394"/>
              </w:tabs>
              <w:jc w:val="center"/>
            </w:pPr>
            <w:r w:rsidRPr="005B33C1">
              <w:t xml:space="preserve">Наименование, </w:t>
            </w:r>
          </w:p>
          <w:p w:rsidR="009045D0" w:rsidRPr="005B33C1" w:rsidRDefault="009045D0" w:rsidP="00E80557">
            <w:pPr>
              <w:tabs>
                <w:tab w:val="left" w:pos="2394"/>
              </w:tabs>
              <w:jc w:val="center"/>
            </w:pPr>
            <w:r>
              <w:t xml:space="preserve">адрес </w:t>
            </w:r>
            <w:r w:rsidRPr="005B33C1">
              <w:t>помещения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Pr="005B33C1" w:rsidRDefault="009045D0" w:rsidP="00E80557">
            <w:pPr>
              <w:tabs>
                <w:tab w:val="left" w:pos="2394"/>
              </w:tabs>
              <w:jc w:val="center"/>
            </w:pPr>
            <w:r w:rsidRPr="005B33C1">
              <w:t>Наименование учреждения,</w:t>
            </w:r>
          </w:p>
          <w:p w:rsidR="009045D0" w:rsidRPr="005B33C1" w:rsidRDefault="009045D0" w:rsidP="00E80557">
            <w:pPr>
              <w:tabs>
                <w:tab w:val="left" w:pos="2394"/>
              </w:tabs>
              <w:jc w:val="center"/>
            </w:pPr>
            <w:r w:rsidRPr="005B33C1">
              <w:t>телефон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Pr="005B33C1" w:rsidRDefault="009045D0" w:rsidP="00E80557">
            <w:pPr>
              <w:tabs>
                <w:tab w:val="left" w:pos="2394"/>
              </w:tabs>
              <w:jc w:val="center"/>
            </w:pPr>
            <w:r w:rsidRPr="005B33C1">
              <w:t>Количество мест</w:t>
            </w:r>
          </w:p>
        </w:tc>
      </w:tr>
      <w:tr w:rsidR="009045D0" w:rsidRPr="00020FA6" w:rsidTr="00E8055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Pr="005B33C1" w:rsidRDefault="009045D0" w:rsidP="00E80557">
            <w:pPr>
              <w:tabs>
                <w:tab w:val="left" w:pos="2394"/>
              </w:tabs>
              <w:jc w:val="center"/>
            </w:pPr>
            <w:r w:rsidRPr="005B33C1"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Pr="005B33C1" w:rsidRDefault="009045D0" w:rsidP="00E80557">
            <w:pPr>
              <w:tabs>
                <w:tab w:val="left" w:pos="2394"/>
              </w:tabs>
              <w:jc w:val="both"/>
            </w:pPr>
            <w:r w:rsidRPr="005B33C1">
              <w:t xml:space="preserve">село </w:t>
            </w:r>
            <w:r>
              <w:t>Николаевка</w:t>
            </w:r>
          </w:p>
          <w:p w:rsidR="009045D0" w:rsidRPr="005B33C1" w:rsidRDefault="009045D0" w:rsidP="00E80557">
            <w:pPr>
              <w:tabs>
                <w:tab w:val="left" w:pos="2394"/>
              </w:tabs>
              <w:jc w:val="both"/>
            </w:pPr>
            <w:r w:rsidRPr="005B33C1">
              <w:t xml:space="preserve">улица </w:t>
            </w:r>
            <w:r>
              <w:t>2-я Пятилетка, 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Pr="005B33C1" w:rsidRDefault="009045D0" w:rsidP="00E80557">
            <w:pPr>
              <w:tabs>
                <w:tab w:val="left" w:pos="2394"/>
              </w:tabs>
              <w:ind w:right="-44"/>
            </w:pPr>
            <w:r>
              <w:t xml:space="preserve">Николаевский СДК, телефон </w:t>
            </w:r>
            <w:r w:rsidRPr="001A1C74">
              <w:rPr>
                <w:shd w:val="clear" w:color="auto" w:fill="FFFFFF"/>
              </w:rPr>
              <w:t>+7 861 513 27 43, режим работы: с 9:00 до 20:00 без перерыва, выходной: понедельник.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D0" w:rsidRPr="006E4791" w:rsidRDefault="009045D0" w:rsidP="00E80557">
            <w:pPr>
              <w:tabs>
                <w:tab w:val="left" w:pos="2394"/>
              </w:tabs>
              <w:jc w:val="center"/>
            </w:pPr>
            <w:r w:rsidRPr="006E4791">
              <w:t>190</w:t>
            </w:r>
          </w:p>
        </w:tc>
      </w:tr>
    </w:tbl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center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9045D0" w:rsidRDefault="009045D0" w:rsidP="009045D0">
      <w:pPr>
        <w:tabs>
          <w:tab w:val="left" w:pos="23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Л. Н. Мацкевич</w:t>
      </w:r>
    </w:p>
    <w:p w:rsidR="009045D0" w:rsidRDefault="009045D0" w:rsidP="009045D0">
      <w:pPr>
        <w:tabs>
          <w:tab w:val="left" w:pos="2394"/>
        </w:tabs>
        <w:rPr>
          <w:sz w:val="28"/>
          <w:szCs w:val="28"/>
        </w:rPr>
      </w:pPr>
    </w:p>
    <w:p w:rsidR="009045D0" w:rsidRDefault="009045D0" w:rsidP="009045D0">
      <w:pPr>
        <w:tabs>
          <w:tab w:val="left" w:pos="2394"/>
        </w:tabs>
      </w:pPr>
      <w:r>
        <w:rPr>
          <w:sz w:val="28"/>
          <w:szCs w:val="28"/>
        </w:rPr>
        <w:t xml:space="preserve">  </w:t>
      </w:r>
    </w:p>
    <w:p w:rsidR="00FD1D81" w:rsidRDefault="00FD1D81" w:rsidP="00FD1D81">
      <w:pPr>
        <w:ind w:left="3828"/>
        <w:rPr>
          <w:szCs w:val="24"/>
        </w:rPr>
      </w:pPr>
    </w:p>
    <w:p w:rsidR="009045D0" w:rsidRDefault="009045D0" w:rsidP="009045D0">
      <w:pPr>
        <w:jc w:val="center"/>
        <w:rPr>
          <w:b/>
          <w:sz w:val="28"/>
          <w:szCs w:val="28"/>
        </w:rPr>
      </w:pPr>
    </w:p>
    <w:p w:rsidR="009045D0" w:rsidRDefault="009045D0" w:rsidP="009045D0">
      <w:pPr>
        <w:jc w:val="center"/>
        <w:rPr>
          <w:b/>
          <w:sz w:val="28"/>
          <w:szCs w:val="28"/>
        </w:rPr>
      </w:pPr>
    </w:p>
    <w:p w:rsidR="009045D0" w:rsidRDefault="009045D0" w:rsidP="009045D0">
      <w:pPr>
        <w:jc w:val="center"/>
        <w:rPr>
          <w:b/>
          <w:sz w:val="28"/>
          <w:szCs w:val="28"/>
        </w:rPr>
      </w:pP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045D0" w:rsidRDefault="009045D0" w:rsidP="00904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теме: «Рассмотрение проекта </w:t>
      </w:r>
    </w:p>
    <w:p w:rsidR="009045D0" w:rsidRDefault="009045D0" w:rsidP="009045D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Устава бюджета Николаевского сельского поселения Щербиновского района»</w:t>
      </w:r>
    </w:p>
    <w:p w:rsidR="009045D0" w:rsidRDefault="009045D0" w:rsidP="009045D0">
      <w:pPr>
        <w:jc w:val="center"/>
        <w:rPr>
          <w:sz w:val="28"/>
          <w:szCs w:val="28"/>
        </w:rPr>
      </w:pPr>
    </w:p>
    <w:p w:rsidR="009045D0" w:rsidRDefault="009045D0" w:rsidP="009045D0">
      <w:pPr>
        <w:jc w:val="center"/>
        <w:rPr>
          <w:sz w:val="28"/>
          <w:szCs w:val="28"/>
        </w:rPr>
      </w:pPr>
      <w:r>
        <w:rPr>
          <w:sz w:val="28"/>
          <w:szCs w:val="28"/>
        </w:rPr>
        <w:t>21 июня 2024 года                                                                    село Николаевка</w:t>
      </w:r>
    </w:p>
    <w:p w:rsidR="009045D0" w:rsidRPr="008F232C" w:rsidRDefault="009045D0" w:rsidP="009045D0">
      <w:pPr>
        <w:ind w:firstLine="720"/>
      </w:pP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Присутствовали:  </w:t>
      </w: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7B5493">
        <w:rPr>
          <w:sz w:val="28"/>
          <w:szCs w:val="28"/>
        </w:rPr>
        <w:t xml:space="preserve">Синотова Анастасия Михайловна  </w:t>
      </w: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7B5493">
        <w:rPr>
          <w:sz w:val="28"/>
          <w:szCs w:val="28"/>
        </w:rPr>
        <w:t xml:space="preserve">Покусаева Наталья Анатольевна </w:t>
      </w:r>
      <w:r w:rsidR="007B5493">
        <w:rPr>
          <w:sz w:val="28"/>
          <w:szCs w:val="28"/>
        </w:rPr>
        <w:tab/>
      </w:r>
    </w:p>
    <w:p w:rsidR="009045D0" w:rsidRPr="008F232C" w:rsidRDefault="009045D0" w:rsidP="009045D0"/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1. Мацкевич Лилия Николаевна  </w:t>
      </w: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>2. Кругловецкая Татьяна Григорьевна</w:t>
      </w:r>
    </w:p>
    <w:p w:rsidR="009045D0" w:rsidRPr="008F232C" w:rsidRDefault="009045D0" w:rsidP="009045D0"/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>Участники: 14 человек.</w:t>
      </w: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>Участники, имеющие право на выступление – нет.</w:t>
      </w:r>
    </w:p>
    <w:p w:rsidR="009045D0" w:rsidRPr="008F232C" w:rsidRDefault="009045D0" w:rsidP="009045D0"/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</w:p>
    <w:p w:rsidR="009045D0" w:rsidRDefault="009045D0" w:rsidP="00904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Н. А. Покусаеву, председателя организационного комитета по проведению публичных слушаний о составе участников, порядке проведения и регламенте проведения публичных слушаний по теме: «Рассмотрение проекта Устава Николаевского сельского поселения Щербиновского района».</w:t>
      </w:r>
    </w:p>
    <w:p w:rsidR="009045D0" w:rsidRDefault="009045D0" w:rsidP="00904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Т.Г. Кругловецкую, депутата Совета Николаевского сельского поселения Щербиновского района по вопросу: «Общие положения. Вопросы местного значения поселения, наделение органов местного самоуправления поселения отдельными государственными полномочиями. Формы непосредственного осуществления населением местного самоуправления и участия населения поселения в осуществлении местного самоуправления».</w:t>
      </w:r>
    </w:p>
    <w:p w:rsidR="009045D0" w:rsidRDefault="009045D0" w:rsidP="00904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Л.Н. Мацкевич, главу Николаевского сельского поселения Щербиновского </w:t>
      </w:r>
      <w:r>
        <w:rPr>
          <w:sz w:val="28"/>
          <w:szCs w:val="28"/>
        </w:rPr>
        <w:lastRenderedPageBreak/>
        <w:t>района по вопросу: «Органы местного самоуправления и должностные лица местного самоуправления. Муниципальная служба. Муниципальные правовые акты. Экономическая основа местного самоуправления. Ответственность органов местного самоуправления и должностных лиц местного самоуправления. Заключительные положения».</w:t>
      </w:r>
    </w:p>
    <w:p w:rsidR="009045D0" w:rsidRDefault="009045D0" w:rsidP="00904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А.М. Синотова, секретаря организационного комитета по проведению публичных слушаний по теме: «Рассмотрение проекта Устава Николаевского сельского поселения Щербиновского района» по вопросу уточнения предложений и рекомендаций, внесенных в заключение о результатах публичных слушаний по теме «Рассмотрение проекта Устава Николаевского сельского поселения Щербиновского района».</w:t>
      </w:r>
    </w:p>
    <w:p w:rsidR="009045D0" w:rsidRDefault="009045D0" w:rsidP="009045D0">
      <w:pPr>
        <w:ind w:firstLine="900"/>
        <w:jc w:val="both"/>
        <w:rPr>
          <w:sz w:val="28"/>
          <w:szCs w:val="28"/>
        </w:rPr>
      </w:pPr>
    </w:p>
    <w:p w:rsidR="009045D0" w:rsidRDefault="009045D0" w:rsidP="009045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организационного комитета:                         А. М. Синотова</w:t>
      </w:r>
    </w:p>
    <w:p w:rsidR="009045D0" w:rsidRDefault="009045D0" w:rsidP="009045D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организационного комитета:                               Н. А. Покусаева </w:t>
      </w:r>
    </w:p>
    <w:p w:rsidR="009045D0" w:rsidRDefault="009045D0" w:rsidP="00FD1D81">
      <w:pPr>
        <w:ind w:left="3828"/>
        <w:rPr>
          <w:szCs w:val="24"/>
        </w:rPr>
      </w:pPr>
    </w:p>
    <w:p w:rsidR="009045D0" w:rsidRDefault="009045D0" w:rsidP="00FD1D81">
      <w:pPr>
        <w:ind w:left="3828"/>
        <w:rPr>
          <w:szCs w:val="24"/>
        </w:rPr>
      </w:pPr>
    </w:p>
    <w:p w:rsidR="009045D0" w:rsidRDefault="009045D0" w:rsidP="00FD1D81">
      <w:pPr>
        <w:ind w:left="3828"/>
        <w:rPr>
          <w:szCs w:val="24"/>
        </w:rPr>
      </w:pPr>
    </w:p>
    <w:p w:rsidR="009045D0" w:rsidRDefault="009045D0" w:rsidP="00FD1D81">
      <w:pPr>
        <w:ind w:left="3828"/>
        <w:rPr>
          <w:szCs w:val="24"/>
        </w:rPr>
      </w:pPr>
    </w:p>
    <w:p w:rsidR="009045D0" w:rsidRDefault="009045D0" w:rsidP="00FD1D81">
      <w:pPr>
        <w:ind w:left="3828"/>
        <w:rPr>
          <w:szCs w:val="24"/>
        </w:rPr>
      </w:pPr>
    </w:p>
    <w:p w:rsidR="009045D0" w:rsidRDefault="009045D0" w:rsidP="00FD1D81">
      <w:pPr>
        <w:ind w:left="3828"/>
        <w:rPr>
          <w:szCs w:val="24"/>
        </w:rPr>
      </w:pPr>
    </w:p>
    <w:p w:rsidR="009045D0" w:rsidRPr="000B6804" w:rsidRDefault="009045D0" w:rsidP="009045D0">
      <w:pPr>
        <w:jc w:val="center"/>
        <w:rPr>
          <w:b/>
          <w:sz w:val="26"/>
          <w:szCs w:val="26"/>
        </w:rPr>
      </w:pPr>
      <w:r w:rsidRPr="000B6804">
        <w:rPr>
          <w:b/>
          <w:sz w:val="26"/>
          <w:szCs w:val="26"/>
        </w:rPr>
        <w:t>Заключение</w:t>
      </w:r>
    </w:p>
    <w:p w:rsidR="009045D0" w:rsidRPr="000B6804" w:rsidRDefault="009045D0" w:rsidP="009045D0">
      <w:pPr>
        <w:jc w:val="center"/>
        <w:rPr>
          <w:b/>
          <w:sz w:val="26"/>
          <w:szCs w:val="26"/>
        </w:rPr>
      </w:pPr>
      <w:r w:rsidRPr="000B6804">
        <w:rPr>
          <w:b/>
          <w:sz w:val="26"/>
          <w:szCs w:val="26"/>
        </w:rPr>
        <w:t xml:space="preserve">о результатах публичных слушаний по теме: «Рассмотрение проекта  </w:t>
      </w:r>
    </w:p>
    <w:p w:rsidR="009045D0" w:rsidRPr="000B6804" w:rsidRDefault="009045D0" w:rsidP="009045D0">
      <w:pPr>
        <w:jc w:val="center"/>
        <w:rPr>
          <w:b/>
          <w:sz w:val="26"/>
          <w:szCs w:val="26"/>
        </w:rPr>
      </w:pPr>
      <w:r w:rsidRPr="000B6804">
        <w:rPr>
          <w:b/>
          <w:sz w:val="26"/>
          <w:szCs w:val="26"/>
        </w:rPr>
        <w:t>Устава Николаевского сельского поселения Щербиновского района»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 xml:space="preserve">       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 xml:space="preserve">21 июня 2024 года </w:t>
      </w:r>
      <w:r w:rsidRPr="000B6804">
        <w:rPr>
          <w:sz w:val="26"/>
          <w:szCs w:val="26"/>
        </w:rPr>
        <w:tab/>
      </w:r>
      <w:r w:rsidRPr="000B6804">
        <w:rPr>
          <w:sz w:val="26"/>
          <w:szCs w:val="26"/>
        </w:rPr>
        <w:tab/>
      </w:r>
      <w:r w:rsidRPr="000B6804">
        <w:rPr>
          <w:sz w:val="26"/>
          <w:szCs w:val="26"/>
        </w:rPr>
        <w:tab/>
      </w:r>
      <w:r w:rsidRPr="000B6804">
        <w:rPr>
          <w:sz w:val="26"/>
          <w:szCs w:val="26"/>
        </w:rPr>
        <w:tab/>
      </w:r>
      <w:r w:rsidRPr="000B6804">
        <w:rPr>
          <w:sz w:val="26"/>
          <w:szCs w:val="26"/>
        </w:rPr>
        <w:tab/>
      </w:r>
      <w:r w:rsidRPr="000B6804">
        <w:rPr>
          <w:sz w:val="26"/>
          <w:szCs w:val="26"/>
        </w:rPr>
        <w:tab/>
      </w:r>
      <w:r w:rsidRPr="000B6804">
        <w:rPr>
          <w:sz w:val="26"/>
          <w:szCs w:val="26"/>
        </w:rPr>
        <w:tab/>
        <w:t>09.00 час.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Место проведения: с. Николаевка , улица 2-ая Пятилетка , д. 36, администрация Николаевского сельского поселения Щербиновского района, кабинет № 1.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Количество участников публичных слушаний: 14 человек.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Инициатор публичных слушаний: Совет Николаевского сельского поселения Щербиновского района.</w:t>
      </w:r>
    </w:p>
    <w:p w:rsidR="009045D0" w:rsidRPr="000B6804" w:rsidRDefault="009045D0" w:rsidP="009045D0">
      <w:pPr>
        <w:ind w:right="42"/>
        <w:jc w:val="both"/>
        <w:rPr>
          <w:bCs/>
          <w:sz w:val="26"/>
          <w:szCs w:val="26"/>
        </w:rPr>
      </w:pPr>
      <w:r w:rsidRPr="000B6804">
        <w:rPr>
          <w:sz w:val="26"/>
          <w:szCs w:val="26"/>
        </w:rPr>
        <w:t>Публичные слушания назначены: решением Совета Николаевского сельского поселения Щербиновского района от 29 мая 2024 года № 1 «</w:t>
      </w:r>
      <w:r w:rsidRPr="000B6804">
        <w:rPr>
          <w:bCs/>
          <w:sz w:val="26"/>
          <w:szCs w:val="26"/>
        </w:rPr>
        <w:t>Об официальном опубликовании проекта Устава Николаевского сельского поселения Щербиновского района, назначении даты проведения публичных слушаний, создании организационного комитета по проведению публичных слушаний</w:t>
      </w:r>
      <w:r w:rsidRPr="000B6804">
        <w:rPr>
          <w:sz w:val="26"/>
          <w:szCs w:val="26"/>
        </w:rPr>
        <w:t xml:space="preserve">», которое опубликовано в периодическом печатном издании «Информационный бюллетень администрации Николаевского сельского поселения Щербиновского района» 29 мая 2024 года № 6 (450).  </w:t>
      </w:r>
    </w:p>
    <w:p w:rsidR="009045D0" w:rsidRPr="000B6804" w:rsidRDefault="009045D0" w:rsidP="009045D0">
      <w:pPr>
        <w:ind w:firstLine="720"/>
        <w:jc w:val="both"/>
        <w:rPr>
          <w:b/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b/>
          <w:sz w:val="26"/>
          <w:szCs w:val="26"/>
        </w:rPr>
      </w:pPr>
      <w:r w:rsidRPr="000B6804">
        <w:rPr>
          <w:b/>
          <w:sz w:val="26"/>
          <w:szCs w:val="26"/>
        </w:rPr>
        <w:t>Вопросы публичных слушаний: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1. Общие положения.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2. Вопросы местного значения, наделение органов местного самоуправления поселения отдельными государственными полномочиями.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3. Формы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 xml:space="preserve">4. Органы местного самоуправления и должностные лица местного </w:t>
      </w:r>
      <w:r w:rsidRPr="000B6804">
        <w:rPr>
          <w:sz w:val="26"/>
          <w:szCs w:val="26"/>
        </w:rPr>
        <w:lastRenderedPageBreak/>
        <w:t>самоуправления.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5. Муниципальная служба.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6. Муниципальные правовые акты.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7. Экономическая основа местного самоуправления.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8. Ответственность органов местного самоуправления и должностных лиц местного самоуправления.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9. Заключительные положения.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Уполномоченный орган по проведению публичных слушаний – организационный комитет по проведению публичных слушаний по теме: «Рассмотрение  проекта  Устава  Николаевского сельского поселения Щербиновского района».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 xml:space="preserve">Оповещение жителей муниципального образования Щербиновский район о проведении публичных слушаний по теме: «Рассмотрение проекта Устава Николаевского сельского поселения Щербиновского района» опубликовано в районной газете «Щербиновский курьер» 7 июня 2024 года. 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 xml:space="preserve">Заявок в письменном виде от желающих стать участниками публичных слушаний в срок до 19 июня 2024 года в оргкомитет не поступило. 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 xml:space="preserve">Предложения уполномоченного органа: </w:t>
      </w:r>
    </w:p>
    <w:p w:rsidR="009045D0" w:rsidRPr="000B6804" w:rsidRDefault="009045D0" w:rsidP="009045D0">
      <w:pPr>
        <w:ind w:firstLine="720"/>
        <w:jc w:val="both"/>
        <w:rPr>
          <w:b/>
          <w:sz w:val="26"/>
          <w:szCs w:val="26"/>
        </w:rPr>
      </w:pPr>
      <w:r w:rsidRPr="000B6804">
        <w:rPr>
          <w:sz w:val="26"/>
          <w:szCs w:val="26"/>
        </w:rPr>
        <w:t>1. Утвердить заключение о результатах публичных слушаний по теме: «Рассмотрение проекта Устава  Николаевского сельского поселения Щербиновского района».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2. Председателю оргкомитета по проведению публичных слушаний по теме: «Рассмотрение проекта Устава  муниципального образования Щербиновский район» Синотова А. М. 21 июня 2024 года направить: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2.1. Заключение о результатах публичных слушаний по теме: «Рассмотрение проекта Устава Николаевского сельского поселения Щербиновского района» в рабочую группу по учету предложений по проекту Устава  Николаевского сельского поселения Щербиновского района.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2.2. Протокол и заключение о результатах публичных слушаний по теме: «Рассмотрение проекта Устава Николаевского сельского поселения Щербиновского района» в Совет Николаевского сельского поселения Щербиновского района.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2.3. Протокол и заключение о результатах публичных слушаний по теме: «Рассмотрение проекта Устава Николаевского сельского поселения Щербиновского района» в периодическое печатное издание «Информационный бюллетень администрации Николаевского сельского поселения Щербиновского района» для опубликования.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Председатель уполномоченного органа: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Синотова Анастасия Михайловна ________________ «21» июня 2024 года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Секретарь уполномоченного органа:</w:t>
      </w: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</w:p>
    <w:p w:rsidR="009045D0" w:rsidRPr="000B6804" w:rsidRDefault="009045D0" w:rsidP="009045D0">
      <w:pPr>
        <w:ind w:firstLine="720"/>
        <w:jc w:val="both"/>
        <w:rPr>
          <w:sz w:val="26"/>
          <w:szCs w:val="26"/>
        </w:rPr>
      </w:pPr>
      <w:r w:rsidRPr="000B6804">
        <w:rPr>
          <w:sz w:val="26"/>
          <w:szCs w:val="26"/>
        </w:rPr>
        <w:t>Покусаева Наталья Анатольевна  ________________ «21»июня 2024 года</w:t>
      </w:r>
    </w:p>
    <w:p w:rsidR="009045D0" w:rsidRPr="000B6804" w:rsidRDefault="009045D0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  <w:sectPr w:rsidR="000B6804" w:rsidSect="00D32AB9">
          <w:headerReference w:type="default" r:id="rId10"/>
          <w:pgSz w:w="11906" w:h="16838"/>
          <w:pgMar w:top="284" w:right="567" w:bottom="1134" w:left="1276" w:header="709" w:footer="709" w:gutter="0"/>
          <w:cols w:space="708"/>
          <w:titlePg/>
          <w:docGrid w:linePitch="360"/>
        </w:sectPr>
      </w:pPr>
    </w:p>
    <w:p w:rsidR="009045D0" w:rsidRDefault="009045D0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Default="000B6804" w:rsidP="00FD1D81">
      <w:pPr>
        <w:ind w:left="3828"/>
        <w:rPr>
          <w:sz w:val="26"/>
          <w:szCs w:val="26"/>
        </w:rPr>
      </w:pPr>
    </w:p>
    <w:p w:rsidR="000B6804" w:rsidRPr="000B6804" w:rsidRDefault="000B6804" w:rsidP="000B6804">
      <w:pPr>
        <w:suppressAutoHyphens/>
        <w:spacing w:before="280"/>
        <w:ind w:left="-799"/>
        <w:jc w:val="center"/>
        <w:rPr>
          <w:sz w:val="26"/>
          <w:szCs w:val="26"/>
        </w:rPr>
      </w:pPr>
      <w:r w:rsidRPr="000E4B52">
        <w:rPr>
          <w:color w:val="000000"/>
          <w:kern w:val="2"/>
          <w:sz w:val="20"/>
          <w:lang w:eastAsia="ar-SA"/>
        </w:rPr>
        <w:t xml:space="preserve">ООО «ЕПП», 353620, Щербиновский район, ст.Старощербиновская, ул.Красная, 60, тел/факс: </w:t>
      </w:r>
      <w:r w:rsidRPr="000E4B52">
        <w:rPr>
          <w:rFonts w:eastAsia="Lucida Sans Unicode"/>
          <w:bCs/>
          <w:color w:val="000000"/>
          <w:sz w:val="20"/>
          <w:shd w:val="clear" w:color="auto" w:fill="FFFFFF"/>
        </w:rPr>
        <w:t>8(86151) 7-82-57, 7-81-42</w:t>
      </w:r>
      <w:r w:rsidRPr="000E4B52">
        <w:rPr>
          <w:rFonts w:eastAsia="Lucida Sans Unicode"/>
          <w:b/>
          <w:bCs/>
          <w:color w:val="000000"/>
          <w:sz w:val="20"/>
          <w:shd w:val="clear" w:color="auto" w:fill="FFFFFF"/>
        </w:rPr>
        <w:t xml:space="preserve"> </w:t>
      </w:r>
      <w:r w:rsidRPr="000E4B52">
        <w:rPr>
          <w:rFonts w:eastAsia="Lucida Sans Unicode"/>
          <w:b/>
          <w:bCs/>
          <w:color w:val="000000"/>
          <w:sz w:val="20"/>
          <w:shd w:val="clear" w:color="auto" w:fill="FFFFFF"/>
        </w:rPr>
        <w:t xml:space="preserve">                 </w:t>
      </w:r>
      <w:bookmarkStart w:id="0" w:name="_GoBack"/>
      <w:bookmarkEnd w:id="0"/>
      <w:r w:rsidRPr="000E4B52">
        <w:rPr>
          <w:color w:val="000000"/>
        </w:rPr>
        <w:fldChar w:fldCharType="begin"/>
      </w:r>
      <w:r w:rsidRPr="000E4B52">
        <w:rPr>
          <w:color w:val="000000"/>
        </w:rPr>
        <w:instrText xml:space="preserve"> HYPERLINK "mailto:yeisk-pp2@mail.ru" </w:instrText>
      </w:r>
      <w:r w:rsidRPr="000E4B52">
        <w:rPr>
          <w:color w:val="000000"/>
        </w:rPr>
        <w:fldChar w:fldCharType="separate"/>
      </w:r>
      <w:r w:rsidRPr="000E4B52">
        <w:rPr>
          <w:rStyle w:val="afe"/>
          <w:color w:val="000000"/>
          <w:kern w:val="2"/>
          <w:sz w:val="20"/>
          <w:u w:val="none"/>
          <w:lang w:val="en-US" w:eastAsia="ar-SA"/>
        </w:rPr>
        <w:t>yeisk</w:t>
      </w:r>
      <w:r w:rsidRPr="000E4B52">
        <w:rPr>
          <w:rStyle w:val="afe"/>
          <w:color w:val="000000"/>
          <w:kern w:val="2"/>
          <w:sz w:val="20"/>
          <w:u w:val="none"/>
          <w:lang w:eastAsia="ar-SA"/>
        </w:rPr>
        <w:t>-</w:t>
      </w:r>
      <w:r w:rsidRPr="000E4B52">
        <w:rPr>
          <w:rStyle w:val="afe"/>
          <w:color w:val="000000"/>
          <w:kern w:val="2"/>
          <w:sz w:val="20"/>
          <w:u w:val="none"/>
          <w:lang w:val="en-US" w:eastAsia="ar-SA"/>
        </w:rPr>
        <w:t>pp</w:t>
      </w:r>
      <w:r w:rsidRPr="000E4B52">
        <w:rPr>
          <w:rStyle w:val="afe"/>
          <w:color w:val="000000"/>
          <w:kern w:val="2"/>
          <w:sz w:val="20"/>
          <w:u w:val="none"/>
          <w:lang w:eastAsia="ar-SA"/>
        </w:rPr>
        <w:t>2@</w:t>
      </w:r>
      <w:r w:rsidRPr="000E4B52">
        <w:rPr>
          <w:rStyle w:val="afe"/>
          <w:color w:val="000000"/>
          <w:kern w:val="2"/>
          <w:sz w:val="20"/>
          <w:u w:val="none"/>
          <w:lang w:val="en-US" w:eastAsia="ar-SA"/>
        </w:rPr>
        <w:t>mail</w:t>
      </w:r>
      <w:r w:rsidRPr="000E4B52">
        <w:rPr>
          <w:rStyle w:val="afe"/>
          <w:color w:val="000000"/>
          <w:kern w:val="2"/>
          <w:sz w:val="20"/>
          <w:u w:val="none"/>
          <w:lang w:eastAsia="ar-SA"/>
        </w:rPr>
        <w:t>.</w:t>
      </w:r>
      <w:r w:rsidRPr="000E4B52">
        <w:rPr>
          <w:rStyle w:val="afe"/>
          <w:color w:val="000000"/>
          <w:kern w:val="2"/>
          <w:sz w:val="20"/>
          <w:u w:val="none"/>
          <w:lang w:val="en-US" w:eastAsia="ar-SA"/>
        </w:rPr>
        <w:t>ru</w:t>
      </w:r>
      <w:r w:rsidRPr="000E4B52">
        <w:rPr>
          <w:color w:val="000000"/>
        </w:rPr>
        <w:fldChar w:fldCharType="end"/>
      </w:r>
      <w:r w:rsidRPr="000E4B52">
        <w:rPr>
          <w:color w:val="000000"/>
          <w:kern w:val="2"/>
          <w:sz w:val="20"/>
          <w:lang w:eastAsia="ar-SA"/>
        </w:rPr>
        <w:t>.  04.07.2024. Заказ № ____, тираж 100 экз.</w:t>
      </w:r>
    </w:p>
    <w:sectPr w:rsidR="000B6804" w:rsidRPr="000B6804" w:rsidSect="00D32AB9"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52" w:rsidRDefault="000E4B5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0E4B52" w:rsidRDefault="000E4B5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52" w:rsidRDefault="000E4B5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0E4B52" w:rsidRDefault="000E4B52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F2" w:rsidRDefault="000E4B5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804">
      <w:rPr>
        <w:noProof/>
      </w:rPr>
      <w:t>7</w:t>
    </w:r>
    <w:r>
      <w:rPr>
        <w:noProof/>
      </w:rPr>
      <w:fldChar w:fldCharType="end"/>
    </w:r>
  </w:p>
  <w:p w:rsidR="00A343F2" w:rsidRDefault="00A343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6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7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0"/>
  </w:num>
  <w:num w:numId="13">
    <w:abstractNumId w:val="17"/>
  </w:num>
  <w:num w:numId="14">
    <w:abstractNumId w:val="2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7"/>
  </w:num>
  <w:num w:numId="19">
    <w:abstractNumId w:val="11"/>
  </w:num>
  <w:num w:numId="20">
    <w:abstractNumId w:val="22"/>
  </w:num>
  <w:num w:numId="21">
    <w:abstractNumId w:val="30"/>
  </w:num>
  <w:num w:numId="22">
    <w:abstractNumId w:val="24"/>
  </w:num>
  <w:num w:numId="23">
    <w:abstractNumId w:val="38"/>
  </w:num>
  <w:num w:numId="24">
    <w:abstractNumId w:val="19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41"/>
  </w:num>
  <w:num w:numId="38">
    <w:abstractNumId w:val="26"/>
  </w:num>
  <w:num w:numId="39">
    <w:abstractNumId w:val="10"/>
  </w:num>
  <w:num w:numId="40">
    <w:abstractNumId w:val="27"/>
    <w:lvlOverride w:ilvl="0">
      <w:startOverride w:val="1"/>
    </w:lvlOverride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04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4B52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99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uiPriority w:val="99"/>
    <w:rsid w:val="00FE612A"/>
    <w:rPr>
      <w:rFonts w:cs="Times New Roman"/>
    </w:rPr>
  </w:style>
  <w:style w:type="character" w:customStyle="1" w:styleId="330">
    <w:name w:val="Знак Знак33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C831-135F-4480-A0B8-79CB9A60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8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180</cp:revision>
  <dcterms:created xsi:type="dcterms:W3CDTF">2019-03-18T10:53:00Z</dcterms:created>
  <dcterms:modified xsi:type="dcterms:W3CDTF">2024-07-31T06:03:00Z</dcterms:modified>
</cp:coreProperties>
</file>